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C2824" w14:textId="77777777" w:rsidR="003708EB" w:rsidRDefault="00000000">
      <w:pPr>
        <w:spacing w:line="560" w:lineRule="exact"/>
        <w:jc w:val="center"/>
        <w:rPr>
          <w:rFonts w:ascii="方正小标宋简体" w:eastAsia="方正小标宋简体" w:hAnsi="华文中宋" w:hint="eastAsia"/>
          <w:color w:val="000000"/>
          <w:sz w:val="44"/>
          <w:szCs w:val="40"/>
        </w:rPr>
      </w:pPr>
      <w:r>
        <w:rPr>
          <w:rFonts w:ascii="方正小标宋简体" w:eastAsia="方正小标宋简体" w:hAnsi="华文中宋" w:hint="eastAsia"/>
          <w:color w:val="000000"/>
          <w:sz w:val="44"/>
          <w:szCs w:val="40"/>
        </w:rPr>
        <w:t>中国新闻奖参评作品推荐表</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2"/>
        <w:gridCol w:w="75"/>
        <w:gridCol w:w="548"/>
        <w:gridCol w:w="967"/>
        <w:gridCol w:w="1734"/>
        <w:gridCol w:w="1033"/>
        <w:gridCol w:w="101"/>
        <w:gridCol w:w="1559"/>
        <w:gridCol w:w="209"/>
        <w:gridCol w:w="950"/>
        <w:gridCol w:w="1692"/>
      </w:tblGrid>
      <w:tr w:rsidR="003708EB" w14:paraId="18D6E9DF" w14:textId="77777777">
        <w:trPr>
          <w:trHeight w:val="680"/>
          <w:jc w:val="center"/>
        </w:trPr>
        <w:tc>
          <w:tcPr>
            <w:tcW w:w="1002" w:type="dxa"/>
            <w:vAlign w:val="center"/>
          </w:tcPr>
          <w:p w14:paraId="5ABEFC26" w14:textId="6435DEB5" w:rsidR="003708EB" w:rsidRDefault="00E63416">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作品标题</w:t>
            </w:r>
          </w:p>
        </w:tc>
        <w:tc>
          <w:tcPr>
            <w:tcW w:w="4357" w:type="dxa"/>
            <w:gridSpan w:val="5"/>
            <w:vAlign w:val="center"/>
          </w:tcPr>
          <w:p w14:paraId="45A1FDE6" w14:textId="77777777" w:rsidR="003708EB" w:rsidRDefault="00000000">
            <w:pPr>
              <w:spacing w:line="240" w:lineRule="exact"/>
              <w:jc w:val="left"/>
              <w:rPr>
                <w:rFonts w:ascii="仿宋_GB2312" w:eastAsia="仿宋_GB2312" w:hAnsi="华文仿宋" w:hint="eastAsia"/>
                <w:color w:val="000000"/>
                <w:sz w:val="28"/>
                <w:szCs w:val="28"/>
              </w:rPr>
            </w:pPr>
            <w:r>
              <w:rPr>
                <w:rFonts w:ascii="宋体" w:hAnsi="宋体" w:hint="eastAsia"/>
                <w:color w:val="000000"/>
                <w:sz w:val="24"/>
                <w:szCs w:val="24"/>
              </w:rPr>
              <w:t>天鹅湾的笑声</w:t>
            </w:r>
          </w:p>
        </w:tc>
        <w:tc>
          <w:tcPr>
            <w:tcW w:w="1869" w:type="dxa"/>
            <w:gridSpan w:val="3"/>
            <w:vAlign w:val="center"/>
          </w:tcPr>
          <w:p w14:paraId="7C40CD76" w14:textId="77777777" w:rsidR="002A0228"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参评</w:t>
            </w:r>
          </w:p>
          <w:p w14:paraId="67D32AAB" w14:textId="6DF21C9E" w:rsidR="003708EB" w:rsidRDefault="00000000">
            <w:pPr>
              <w:spacing w:line="320" w:lineRule="exact"/>
              <w:jc w:val="center"/>
              <w:rPr>
                <w:rFonts w:ascii="仿宋_GB2312" w:eastAsia="仿宋_GB2312" w:hAnsi="华文仿宋" w:hint="eastAsia"/>
                <w:b/>
                <w:color w:val="000000"/>
                <w:sz w:val="28"/>
                <w:szCs w:val="28"/>
              </w:rPr>
            </w:pPr>
            <w:r>
              <w:rPr>
                <w:rFonts w:ascii="华文中宋" w:eastAsia="华文中宋" w:hAnsi="华文中宋" w:hint="eastAsia"/>
                <w:color w:val="000000"/>
                <w:sz w:val="28"/>
                <w:szCs w:val="20"/>
              </w:rPr>
              <w:t>项目</w:t>
            </w:r>
          </w:p>
        </w:tc>
        <w:tc>
          <w:tcPr>
            <w:tcW w:w="2642" w:type="dxa"/>
            <w:gridSpan w:val="2"/>
            <w:vAlign w:val="center"/>
          </w:tcPr>
          <w:p w14:paraId="7E4CF823" w14:textId="0F6972ED" w:rsidR="003708EB" w:rsidRDefault="00000000">
            <w:pPr>
              <w:spacing w:line="400" w:lineRule="exact"/>
              <w:rPr>
                <w:rFonts w:ascii="仿宋_GB2312" w:eastAsia="仿宋_GB2312" w:hAnsi="华文仿宋" w:hint="eastAsia"/>
                <w:color w:val="000000"/>
                <w:sz w:val="28"/>
                <w:szCs w:val="28"/>
              </w:rPr>
            </w:pPr>
            <w:r>
              <w:rPr>
                <w:rFonts w:ascii="仿宋" w:eastAsia="仿宋" w:hAnsi="仿宋" w:hint="eastAsia"/>
                <w:color w:val="000000"/>
                <w:sz w:val="28"/>
              </w:rPr>
              <w:t>专题</w:t>
            </w:r>
          </w:p>
        </w:tc>
      </w:tr>
      <w:tr w:rsidR="009E50E8" w14:paraId="107BA35F" w14:textId="77777777">
        <w:trPr>
          <w:trHeight w:val="680"/>
          <w:jc w:val="center"/>
        </w:trPr>
        <w:tc>
          <w:tcPr>
            <w:tcW w:w="1002" w:type="dxa"/>
            <w:vMerge w:val="restart"/>
            <w:vAlign w:val="center"/>
          </w:tcPr>
          <w:p w14:paraId="1B56B98C" w14:textId="421BEAF2" w:rsidR="009E50E8" w:rsidRDefault="009E50E8">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字数时长</w:t>
            </w:r>
          </w:p>
        </w:tc>
        <w:tc>
          <w:tcPr>
            <w:tcW w:w="4357" w:type="dxa"/>
            <w:gridSpan w:val="5"/>
            <w:vMerge w:val="restart"/>
            <w:vAlign w:val="center"/>
          </w:tcPr>
          <w:p w14:paraId="6BD55E6C" w14:textId="77777777" w:rsidR="009E50E8" w:rsidRDefault="009E50E8">
            <w:pPr>
              <w:spacing w:line="400" w:lineRule="exact"/>
              <w:rPr>
                <w:rFonts w:ascii="仿宋_GB2312" w:eastAsia="仿宋_GB2312" w:hAnsi="华文仿宋" w:hint="eastAsia"/>
                <w:color w:val="000000"/>
                <w:sz w:val="28"/>
                <w:szCs w:val="28"/>
              </w:rPr>
            </w:pPr>
            <w:r>
              <w:rPr>
                <w:rFonts w:ascii="宋体" w:hAnsi="宋体" w:hint="eastAsia"/>
                <w:color w:val="000000"/>
                <w:sz w:val="24"/>
                <w:szCs w:val="24"/>
              </w:rPr>
              <w:t>0时13分25秒</w:t>
            </w:r>
          </w:p>
        </w:tc>
        <w:tc>
          <w:tcPr>
            <w:tcW w:w="1869" w:type="dxa"/>
            <w:gridSpan w:val="3"/>
            <w:vAlign w:val="center"/>
          </w:tcPr>
          <w:p w14:paraId="28ADC9CE" w14:textId="19465AB9" w:rsidR="009E50E8" w:rsidRDefault="009E50E8">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体裁</w:t>
            </w:r>
          </w:p>
        </w:tc>
        <w:tc>
          <w:tcPr>
            <w:tcW w:w="2642" w:type="dxa"/>
            <w:gridSpan w:val="2"/>
            <w:vAlign w:val="center"/>
          </w:tcPr>
          <w:p w14:paraId="380E153C" w14:textId="34A5DEFE" w:rsidR="009E50E8" w:rsidRDefault="009E50E8">
            <w:pPr>
              <w:spacing w:line="240" w:lineRule="exact"/>
              <w:jc w:val="left"/>
              <w:rPr>
                <w:rFonts w:ascii="仿宋_GB2312" w:eastAsia="仿宋_GB2312" w:hAnsi="华文仿宋" w:hint="eastAsia"/>
                <w:color w:val="000000"/>
                <w:sz w:val="28"/>
                <w:szCs w:val="28"/>
              </w:rPr>
            </w:pPr>
          </w:p>
        </w:tc>
      </w:tr>
      <w:tr w:rsidR="009E50E8" w14:paraId="664E6395" w14:textId="77777777">
        <w:trPr>
          <w:trHeight w:val="680"/>
          <w:jc w:val="center"/>
        </w:trPr>
        <w:tc>
          <w:tcPr>
            <w:tcW w:w="1002" w:type="dxa"/>
            <w:vMerge/>
            <w:vAlign w:val="center"/>
          </w:tcPr>
          <w:p w14:paraId="182ED6A3" w14:textId="77777777" w:rsidR="009E50E8" w:rsidRDefault="009E50E8">
            <w:pPr>
              <w:spacing w:line="320" w:lineRule="exact"/>
              <w:jc w:val="center"/>
              <w:rPr>
                <w:rFonts w:ascii="华文中宋" w:eastAsia="华文中宋" w:hAnsi="华文中宋" w:hint="eastAsia"/>
                <w:color w:val="000000"/>
                <w:sz w:val="28"/>
                <w:szCs w:val="20"/>
              </w:rPr>
            </w:pPr>
          </w:p>
        </w:tc>
        <w:tc>
          <w:tcPr>
            <w:tcW w:w="4357" w:type="dxa"/>
            <w:gridSpan w:val="5"/>
            <w:vMerge/>
            <w:vAlign w:val="center"/>
          </w:tcPr>
          <w:p w14:paraId="57ECECED" w14:textId="77777777" w:rsidR="009E50E8" w:rsidRDefault="009E50E8">
            <w:pPr>
              <w:spacing w:line="400" w:lineRule="exact"/>
              <w:rPr>
                <w:rFonts w:ascii="宋体" w:hAnsi="宋体" w:hint="eastAsia"/>
                <w:color w:val="000000"/>
                <w:sz w:val="24"/>
                <w:szCs w:val="24"/>
              </w:rPr>
            </w:pPr>
          </w:p>
        </w:tc>
        <w:tc>
          <w:tcPr>
            <w:tcW w:w="1869" w:type="dxa"/>
            <w:gridSpan w:val="3"/>
            <w:vAlign w:val="center"/>
          </w:tcPr>
          <w:p w14:paraId="374A2567" w14:textId="61124D81" w:rsidR="009E50E8" w:rsidRDefault="009E50E8">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语种</w:t>
            </w:r>
          </w:p>
        </w:tc>
        <w:tc>
          <w:tcPr>
            <w:tcW w:w="2642" w:type="dxa"/>
            <w:gridSpan w:val="2"/>
            <w:vAlign w:val="center"/>
          </w:tcPr>
          <w:p w14:paraId="3289AA13" w14:textId="361E2E05" w:rsidR="009E50E8" w:rsidRDefault="009E50E8">
            <w:pPr>
              <w:spacing w:line="240" w:lineRule="exact"/>
              <w:jc w:val="left"/>
              <w:rPr>
                <w:rFonts w:ascii="宋体" w:hAnsi="宋体" w:hint="eastAsia"/>
                <w:color w:val="000000"/>
                <w:sz w:val="24"/>
                <w:szCs w:val="24"/>
              </w:rPr>
            </w:pPr>
            <w:r>
              <w:rPr>
                <w:rFonts w:ascii="宋体" w:hAnsi="宋体" w:hint="eastAsia"/>
                <w:color w:val="000000"/>
                <w:sz w:val="24"/>
                <w:szCs w:val="24"/>
              </w:rPr>
              <w:t>中文</w:t>
            </w:r>
          </w:p>
        </w:tc>
      </w:tr>
      <w:tr w:rsidR="003708EB" w14:paraId="55C6AE2C" w14:textId="77777777">
        <w:trPr>
          <w:trHeight w:val="680"/>
          <w:jc w:val="center"/>
        </w:trPr>
        <w:tc>
          <w:tcPr>
            <w:tcW w:w="1625" w:type="dxa"/>
            <w:gridSpan w:val="3"/>
            <w:vAlign w:val="center"/>
          </w:tcPr>
          <w:p w14:paraId="19439FF0" w14:textId="77777777"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作者</w:t>
            </w:r>
          </w:p>
          <w:p w14:paraId="0D11EC3E" w14:textId="77777777" w:rsidR="003708EB" w:rsidRDefault="00000000">
            <w:pPr>
              <w:spacing w:line="320" w:lineRule="exact"/>
              <w:jc w:val="center"/>
              <w:rPr>
                <w:rFonts w:ascii="仿宋_GB2312" w:eastAsia="仿宋_GB2312" w:hAnsi="华文仿宋" w:hint="eastAsia"/>
                <w:b/>
                <w:color w:val="000000"/>
                <w:sz w:val="28"/>
                <w:szCs w:val="28"/>
              </w:rPr>
            </w:pPr>
            <w:r w:rsidRPr="00176CD8">
              <w:rPr>
                <w:rFonts w:ascii="华文中宋" w:eastAsia="华文中宋" w:hAnsi="华文中宋" w:hint="eastAsia"/>
                <w:color w:val="000000"/>
                <w:sz w:val="22"/>
              </w:rPr>
              <w:t>（主创人员）</w:t>
            </w:r>
          </w:p>
        </w:tc>
        <w:tc>
          <w:tcPr>
            <w:tcW w:w="3734" w:type="dxa"/>
            <w:gridSpan w:val="3"/>
            <w:vAlign w:val="center"/>
          </w:tcPr>
          <w:p w14:paraId="5BCD230F" w14:textId="77777777" w:rsidR="003708EB" w:rsidRDefault="00000000">
            <w:pPr>
              <w:spacing w:line="260" w:lineRule="exact"/>
              <w:rPr>
                <w:rFonts w:ascii="仿宋_GB2312" w:eastAsia="仿宋_GB2312" w:hAnsi="华文仿宋" w:hint="eastAsia"/>
                <w:color w:val="000000"/>
                <w:sz w:val="28"/>
                <w:szCs w:val="28"/>
              </w:rPr>
            </w:pPr>
            <w:r>
              <w:rPr>
                <w:rFonts w:ascii="宋体" w:hAnsi="宋体" w:hint="eastAsia"/>
                <w:color w:val="000000"/>
                <w:sz w:val="24"/>
                <w:szCs w:val="24"/>
              </w:rPr>
              <w:t>刘华栋、赵文进、季熠非、陈曦、盖丽君</w:t>
            </w:r>
          </w:p>
        </w:tc>
        <w:tc>
          <w:tcPr>
            <w:tcW w:w="1869" w:type="dxa"/>
            <w:gridSpan w:val="3"/>
            <w:vAlign w:val="center"/>
          </w:tcPr>
          <w:p w14:paraId="42A1653A" w14:textId="77777777"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编辑</w:t>
            </w:r>
          </w:p>
        </w:tc>
        <w:tc>
          <w:tcPr>
            <w:tcW w:w="2642" w:type="dxa"/>
            <w:gridSpan w:val="2"/>
            <w:vAlign w:val="center"/>
          </w:tcPr>
          <w:p w14:paraId="430548DE" w14:textId="77777777" w:rsidR="003708EB" w:rsidRDefault="00000000">
            <w:pPr>
              <w:spacing w:line="260" w:lineRule="exact"/>
              <w:rPr>
                <w:rFonts w:ascii="仿宋_GB2312" w:eastAsia="仿宋_GB2312" w:hAnsi="华文仿宋" w:hint="eastAsia"/>
                <w:color w:val="000000"/>
                <w:sz w:val="28"/>
                <w:szCs w:val="28"/>
              </w:rPr>
            </w:pPr>
            <w:r>
              <w:rPr>
                <w:rFonts w:ascii="宋体" w:hAnsi="宋体" w:hint="eastAsia"/>
                <w:color w:val="000000"/>
                <w:sz w:val="24"/>
                <w:szCs w:val="24"/>
              </w:rPr>
              <w:t>集体</w:t>
            </w:r>
          </w:p>
        </w:tc>
      </w:tr>
      <w:tr w:rsidR="003708EB" w14:paraId="36B34C97" w14:textId="77777777">
        <w:trPr>
          <w:trHeight w:val="680"/>
          <w:jc w:val="center"/>
        </w:trPr>
        <w:tc>
          <w:tcPr>
            <w:tcW w:w="1625" w:type="dxa"/>
            <w:gridSpan w:val="3"/>
            <w:vAlign w:val="center"/>
          </w:tcPr>
          <w:p w14:paraId="434EA9A7" w14:textId="77777777"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原创单位</w:t>
            </w:r>
          </w:p>
        </w:tc>
        <w:tc>
          <w:tcPr>
            <w:tcW w:w="3734" w:type="dxa"/>
            <w:gridSpan w:val="3"/>
            <w:vAlign w:val="center"/>
          </w:tcPr>
          <w:p w14:paraId="07FB954D" w14:textId="77777777" w:rsidR="003708EB" w:rsidRDefault="00000000">
            <w:pPr>
              <w:spacing w:line="240" w:lineRule="exact"/>
              <w:jc w:val="left"/>
              <w:rPr>
                <w:rFonts w:ascii="华文中宋" w:eastAsia="华文中宋" w:hAnsi="华文中宋" w:hint="eastAsia"/>
                <w:color w:val="000000"/>
                <w:sz w:val="24"/>
                <w:szCs w:val="24"/>
              </w:rPr>
            </w:pPr>
            <w:r>
              <w:rPr>
                <w:rFonts w:ascii="宋体" w:hAnsi="宋体" w:hint="eastAsia"/>
                <w:color w:val="000000"/>
                <w:sz w:val="24"/>
                <w:szCs w:val="24"/>
              </w:rPr>
              <w:t>中央广播电视总台 、辽宁广播电视集团（辽宁广播电视台）</w:t>
            </w:r>
          </w:p>
        </w:tc>
        <w:tc>
          <w:tcPr>
            <w:tcW w:w="1869" w:type="dxa"/>
            <w:gridSpan w:val="3"/>
            <w:vAlign w:val="center"/>
          </w:tcPr>
          <w:p w14:paraId="4A27846B" w14:textId="77777777" w:rsidR="003708EB" w:rsidRDefault="00000000">
            <w:pPr>
              <w:spacing w:line="320" w:lineRule="exact"/>
              <w:jc w:val="center"/>
              <w:rPr>
                <w:rFonts w:ascii="华文中宋" w:eastAsia="华文中宋" w:hAnsi="华文中宋" w:hint="eastAsia"/>
                <w:color w:val="000000"/>
                <w:sz w:val="22"/>
                <w:szCs w:val="20"/>
              </w:rPr>
            </w:pPr>
            <w:r>
              <w:rPr>
                <w:rFonts w:ascii="华文中宋" w:eastAsia="华文中宋" w:hAnsi="华文中宋" w:hint="eastAsia"/>
                <w:color w:val="000000"/>
                <w:sz w:val="22"/>
                <w:szCs w:val="20"/>
              </w:rPr>
              <w:t>发布端/账号/</w:t>
            </w:r>
          </w:p>
          <w:p w14:paraId="43FFF6EF" w14:textId="77777777" w:rsidR="003708EB" w:rsidRDefault="00000000">
            <w:pPr>
              <w:spacing w:line="320" w:lineRule="exact"/>
              <w:jc w:val="center"/>
              <w:rPr>
                <w:rFonts w:ascii="华文中宋" w:eastAsia="华文中宋" w:hAnsi="华文中宋" w:hint="eastAsia"/>
                <w:color w:val="000000"/>
                <w:sz w:val="22"/>
                <w:szCs w:val="20"/>
              </w:rPr>
            </w:pPr>
            <w:r>
              <w:rPr>
                <w:rFonts w:ascii="华文中宋" w:eastAsia="华文中宋" w:hAnsi="华文中宋" w:hint="eastAsia"/>
                <w:color w:val="000000"/>
                <w:sz w:val="22"/>
                <w:szCs w:val="20"/>
              </w:rPr>
              <w:t>媒体名称</w:t>
            </w:r>
          </w:p>
        </w:tc>
        <w:tc>
          <w:tcPr>
            <w:tcW w:w="2642" w:type="dxa"/>
            <w:gridSpan w:val="2"/>
            <w:vAlign w:val="center"/>
          </w:tcPr>
          <w:p w14:paraId="421374FE" w14:textId="77777777" w:rsidR="003708EB" w:rsidRDefault="00000000">
            <w:pPr>
              <w:spacing w:line="260" w:lineRule="exact"/>
              <w:rPr>
                <w:rFonts w:ascii="仿宋_GB2312" w:eastAsia="仿宋_GB2312"/>
                <w:color w:val="000000"/>
                <w:sz w:val="11"/>
                <w:szCs w:val="21"/>
              </w:rPr>
            </w:pPr>
            <w:proofErr w:type="gramStart"/>
            <w:r>
              <w:rPr>
                <w:rFonts w:ascii="宋体" w:hAnsi="宋体" w:hint="eastAsia"/>
                <w:color w:val="000000"/>
                <w:sz w:val="24"/>
                <w:szCs w:val="24"/>
              </w:rPr>
              <w:t>央广网</w:t>
            </w:r>
            <w:proofErr w:type="gramEnd"/>
            <w:r>
              <w:rPr>
                <w:rFonts w:ascii="宋体" w:hAnsi="宋体" w:hint="eastAsia"/>
                <w:color w:val="000000"/>
                <w:sz w:val="24"/>
                <w:szCs w:val="24"/>
              </w:rPr>
              <w:t>、</w:t>
            </w:r>
            <w:proofErr w:type="gramStart"/>
            <w:r>
              <w:rPr>
                <w:rFonts w:ascii="宋体" w:hAnsi="宋体" w:hint="eastAsia"/>
                <w:color w:val="000000"/>
                <w:sz w:val="24"/>
                <w:szCs w:val="24"/>
              </w:rPr>
              <w:t>北斗融媒</w:t>
            </w:r>
            <w:proofErr w:type="gramEnd"/>
          </w:p>
        </w:tc>
      </w:tr>
      <w:tr w:rsidR="003708EB" w14:paraId="49468AEA" w14:textId="77777777">
        <w:trPr>
          <w:trHeight w:val="680"/>
          <w:jc w:val="center"/>
        </w:trPr>
        <w:tc>
          <w:tcPr>
            <w:tcW w:w="1625" w:type="dxa"/>
            <w:gridSpan w:val="3"/>
            <w:vAlign w:val="center"/>
          </w:tcPr>
          <w:p w14:paraId="422833B5" w14:textId="77777777" w:rsidR="00D65E84" w:rsidRDefault="00D65E84" w:rsidP="00D65E8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刊播版面</w:t>
            </w:r>
          </w:p>
          <w:p w14:paraId="61B079C1" w14:textId="1B548C36" w:rsidR="003708EB" w:rsidRDefault="00D65E84" w:rsidP="00D65E84">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pacing w:val="-23"/>
                <w:sz w:val="24"/>
                <w:szCs w:val="21"/>
              </w:rPr>
              <w:t>（</w:t>
            </w:r>
            <w:r>
              <w:rPr>
                <w:rFonts w:ascii="华文中宋" w:eastAsia="华文中宋" w:hAnsi="华文中宋" w:hint="eastAsia"/>
                <w:color w:val="000000"/>
                <w:spacing w:val="-23"/>
                <w:sz w:val="22"/>
                <w:szCs w:val="21"/>
              </w:rPr>
              <w:t>名称和版次）</w:t>
            </w:r>
          </w:p>
        </w:tc>
        <w:tc>
          <w:tcPr>
            <w:tcW w:w="3734" w:type="dxa"/>
            <w:gridSpan w:val="3"/>
            <w:vAlign w:val="center"/>
          </w:tcPr>
          <w:p w14:paraId="55424DEE" w14:textId="77777777" w:rsidR="003708EB" w:rsidRDefault="00000000">
            <w:pPr>
              <w:spacing w:line="240" w:lineRule="exact"/>
              <w:jc w:val="left"/>
              <w:rPr>
                <w:rFonts w:ascii="华文中宋" w:eastAsia="华文中宋" w:hAnsi="华文中宋" w:hint="eastAsia"/>
                <w:color w:val="000000"/>
                <w:sz w:val="24"/>
                <w:szCs w:val="24"/>
              </w:rPr>
            </w:pPr>
            <w:r>
              <w:rPr>
                <w:rFonts w:ascii="宋体" w:hAnsi="宋体" w:hint="eastAsia"/>
                <w:color w:val="000000"/>
                <w:sz w:val="24"/>
                <w:szCs w:val="24"/>
              </w:rPr>
              <w:t>中国之声《 新闻进行时 》（压缩版）、辽宁经典音乐广播《开心吧，朋友》</w:t>
            </w:r>
          </w:p>
        </w:tc>
        <w:tc>
          <w:tcPr>
            <w:tcW w:w="1869" w:type="dxa"/>
            <w:gridSpan w:val="3"/>
            <w:vAlign w:val="center"/>
          </w:tcPr>
          <w:p w14:paraId="3D9D3F44" w14:textId="77777777" w:rsidR="00443BB2" w:rsidRDefault="00443BB2">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发布</w:t>
            </w:r>
          </w:p>
          <w:p w14:paraId="7D93ADDF" w14:textId="7532EC39"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日期</w:t>
            </w:r>
          </w:p>
        </w:tc>
        <w:tc>
          <w:tcPr>
            <w:tcW w:w="2642" w:type="dxa"/>
            <w:gridSpan w:val="2"/>
            <w:vAlign w:val="center"/>
          </w:tcPr>
          <w:p w14:paraId="6932FE6D" w14:textId="77777777" w:rsidR="003708EB" w:rsidRDefault="00000000">
            <w:pPr>
              <w:spacing w:line="260" w:lineRule="exact"/>
              <w:jc w:val="left"/>
              <w:rPr>
                <w:rFonts w:ascii="仿宋" w:eastAsia="仿宋" w:hAnsi="仿宋" w:hint="eastAsia"/>
                <w:color w:val="000000"/>
                <w:szCs w:val="21"/>
              </w:rPr>
            </w:pPr>
            <w:r>
              <w:rPr>
                <w:rFonts w:ascii="宋体" w:hAnsi="宋体" w:hint="eastAsia"/>
                <w:color w:val="000000"/>
                <w:sz w:val="24"/>
                <w:szCs w:val="24"/>
              </w:rPr>
              <w:t>2025年12月30日17时00分</w:t>
            </w:r>
          </w:p>
        </w:tc>
      </w:tr>
      <w:tr w:rsidR="003708EB" w14:paraId="1EF5276D" w14:textId="77777777">
        <w:trPr>
          <w:trHeight w:val="680"/>
          <w:jc w:val="center"/>
        </w:trPr>
        <w:tc>
          <w:tcPr>
            <w:tcW w:w="1625" w:type="dxa"/>
            <w:gridSpan w:val="3"/>
            <w:vAlign w:val="center"/>
          </w:tcPr>
          <w:p w14:paraId="228BE41A" w14:textId="77777777" w:rsidR="003708EB" w:rsidRDefault="00000000">
            <w:pPr>
              <w:spacing w:line="320" w:lineRule="exact"/>
              <w:jc w:val="center"/>
              <w:rPr>
                <w:rFonts w:ascii="华文中宋" w:eastAsia="华文中宋" w:hAnsi="华文中宋" w:cs="华文中宋" w:hint="eastAsia"/>
                <w:bCs/>
                <w:color w:val="000000"/>
                <w:sz w:val="28"/>
                <w:szCs w:val="28"/>
              </w:rPr>
            </w:pPr>
            <w:r>
              <w:rPr>
                <w:rFonts w:ascii="华文中宋" w:eastAsia="华文中宋" w:hAnsi="华文中宋" w:cs="华文中宋" w:hint="eastAsia"/>
                <w:bCs/>
                <w:color w:val="000000"/>
                <w:sz w:val="28"/>
                <w:szCs w:val="28"/>
              </w:rPr>
              <w:t>新媒体</w:t>
            </w:r>
          </w:p>
          <w:p w14:paraId="3D8C7415" w14:textId="52B322F9" w:rsidR="003708EB" w:rsidRDefault="00000000">
            <w:pPr>
              <w:spacing w:line="320" w:lineRule="exact"/>
              <w:jc w:val="center"/>
              <w:rPr>
                <w:rFonts w:ascii="仿宋_GB2312" w:eastAsia="仿宋_GB2312" w:hAnsi="华文仿宋" w:hint="eastAsia"/>
                <w:b/>
                <w:color w:val="000000"/>
                <w:sz w:val="28"/>
                <w:szCs w:val="28"/>
              </w:rPr>
            </w:pPr>
            <w:r>
              <w:rPr>
                <w:rFonts w:ascii="华文中宋" w:eastAsia="华文中宋" w:hAnsi="华文中宋" w:cs="华文中宋" w:hint="eastAsia"/>
                <w:bCs/>
                <w:color w:val="000000"/>
                <w:sz w:val="28"/>
                <w:szCs w:val="28"/>
              </w:rPr>
              <w:t>作品</w:t>
            </w:r>
            <w:r w:rsidR="008E3334">
              <w:rPr>
                <w:rFonts w:ascii="华文中宋" w:eastAsia="华文中宋" w:hAnsi="华文中宋" w:cs="华文中宋" w:hint="eastAsia"/>
                <w:bCs/>
                <w:color w:val="000000"/>
                <w:sz w:val="28"/>
                <w:szCs w:val="28"/>
              </w:rPr>
              <w:t>链接</w:t>
            </w:r>
          </w:p>
        </w:tc>
        <w:tc>
          <w:tcPr>
            <w:tcW w:w="3734" w:type="dxa"/>
            <w:gridSpan w:val="3"/>
            <w:vAlign w:val="center"/>
          </w:tcPr>
          <w:p w14:paraId="6B0A2C4E" w14:textId="77777777" w:rsidR="003708EB" w:rsidRDefault="003708EB">
            <w:pPr>
              <w:spacing w:line="440" w:lineRule="exact"/>
              <w:jc w:val="left"/>
              <w:rPr>
                <w:rFonts w:ascii="仿宋_GB2312" w:eastAsia="仿宋_GB2312" w:hAnsi="华文仿宋" w:hint="eastAsia"/>
                <w:color w:val="000000"/>
                <w:sz w:val="28"/>
                <w:szCs w:val="28"/>
              </w:rPr>
            </w:pPr>
          </w:p>
        </w:tc>
        <w:tc>
          <w:tcPr>
            <w:tcW w:w="1869" w:type="dxa"/>
            <w:gridSpan w:val="3"/>
            <w:vAlign w:val="center"/>
          </w:tcPr>
          <w:p w14:paraId="75FBEBFF" w14:textId="77777777"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是否为</w:t>
            </w:r>
          </w:p>
          <w:p w14:paraId="33244589" w14:textId="77777777" w:rsidR="003708EB" w:rsidRDefault="00000000">
            <w:pPr>
              <w:spacing w:line="320" w:lineRule="exact"/>
              <w:jc w:val="center"/>
              <w:rPr>
                <w:rFonts w:ascii="仿宋_GB2312" w:eastAsia="仿宋_GB2312" w:hAnsi="华文仿宋" w:hint="eastAsia"/>
                <w:color w:val="000000"/>
                <w:sz w:val="28"/>
                <w:szCs w:val="28"/>
              </w:rPr>
            </w:pPr>
            <w:r>
              <w:rPr>
                <w:rFonts w:ascii="华文中宋" w:eastAsia="华文中宋" w:hAnsi="华文中宋" w:hint="eastAsia"/>
                <w:color w:val="000000"/>
                <w:sz w:val="28"/>
                <w:szCs w:val="20"/>
              </w:rPr>
              <w:t>“三好作品”</w:t>
            </w:r>
          </w:p>
        </w:tc>
        <w:tc>
          <w:tcPr>
            <w:tcW w:w="2642" w:type="dxa"/>
            <w:gridSpan w:val="2"/>
            <w:vAlign w:val="center"/>
          </w:tcPr>
          <w:p w14:paraId="04A9F235" w14:textId="77777777" w:rsidR="003708EB" w:rsidRDefault="00000000">
            <w:pPr>
              <w:spacing w:line="440" w:lineRule="exact"/>
              <w:jc w:val="left"/>
              <w:rPr>
                <w:rFonts w:ascii="仿宋_GB2312" w:eastAsia="仿宋_GB2312" w:hAnsi="华文仿宋" w:hint="eastAsia"/>
                <w:color w:val="000000"/>
                <w:sz w:val="28"/>
                <w:szCs w:val="28"/>
              </w:rPr>
            </w:pPr>
            <w:r>
              <w:rPr>
                <w:rFonts w:ascii="宋体" w:hAnsi="宋体" w:hint="eastAsia"/>
                <w:color w:val="000000"/>
                <w:sz w:val="24"/>
                <w:szCs w:val="24"/>
              </w:rPr>
              <w:t>否</w:t>
            </w:r>
          </w:p>
        </w:tc>
      </w:tr>
      <w:tr w:rsidR="003708EB" w14:paraId="422313C8" w14:textId="77777777">
        <w:trPr>
          <w:jc w:val="center"/>
        </w:trPr>
        <w:tc>
          <w:tcPr>
            <w:tcW w:w="1077" w:type="dxa"/>
            <w:gridSpan w:val="2"/>
            <w:vAlign w:val="center"/>
          </w:tcPr>
          <w:p w14:paraId="6819B9F3" w14:textId="30CA20D7" w:rsidR="003708EB" w:rsidRDefault="003708EB">
            <w:pPr>
              <w:spacing w:line="320" w:lineRule="exact"/>
              <w:jc w:val="center"/>
              <w:rPr>
                <w:rFonts w:ascii="华文中宋" w:eastAsia="华文中宋" w:hAnsi="华文中宋" w:hint="eastAsia"/>
                <w:color w:val="000000"/>
                <w:sz w:val="28"/>
              </w:rPr>
            </w:pPr>
          </w:p>
          <w:p w14:paraId="52638F91" w14:textId="5E7468D3" w:rsidR="003708EB"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作</w:t>
            </w:r>
          </w:p>
          <w:p w14:paraId="09CD6905" w14:textId="0452257A" w:rsidR="003708EB"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品</w:t>
            </w:r>
          </w:p>
          <w:p w14:paraId="60EA25B2" w14:textId="422AF051" w:rsidR="003708EB"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简</w:t>
            </w:r>
          </w:p>
          <w:p w14:paraId="70974FD1" w14:textId="683E896C" w:rsidR="003708EB" w:rsidRDefault="00000000">
            <w:pPr>
              <w:spacing w:line="320" w:lineRule="exact"/>
              <w:jc w:val="center"/>
              <w:rPr>
                <w:rFonts w:ascii="华文中宋" w:eastAsia="华文中宋" w:hAnsi="华文中宋" w:hint="eastAsia"/>
                <w:color w:val="000000"/>
                <w:sz w:val="28"/>
              </w:rPr>
            </w:pPr>
            <w:proofErr w:type="gramStart"/>
            <w:r>
              <w:rPr>
                <w:rFonts w:ascii="华文中宋" w:eastAsia="华文中宋" w:hAnsi="华文中宋" w:hint="eastAsia"/>
                <w:color w:val="000000"/>
                <w:sz w:val="28"/>
              </w:rPr>
              <w:t>介</w:t>
            </w:r>
            <w:proofErr w:type="gramEnd"/>
          </w:p>
          <w:p w14:paraId="6E55EE5A" w14:textId="24D05AF7" w:rsidR="003708EB" w:rsidRDefault="00000000">
            <w:pPr>
              <w:spacing w:line="340" w:lineRule="exact"/>
              <w:jc w:val="center"/>
              <w:rPr>
                <w:rFonts w:ascii="华文中宋" w:eastAsia="华文中宋" w:hAnsi="华文中宋" w:hint="eastAsia"/>
                <w:color w:val="000000"/>
                <w:sz w:val="24"/>
                <w:szCs w:val="24"/>
              </w:rPr>
            </w:pPr>
            <w:r>
              <w:rPr>
                <w:rFonts w:ascii="华文中宋" w:eastAsia="华文中宋" w:hAnsi="华文中宋" w:hint="eastAsia"/>
                <w:color w:val="000000"/>
                <w:sz w:val="28"/>
              </w:rPr>
              <w:t xml:space="preserve">  </w:t>
            </w:r>
          </w:p>
        </w:tc>
        <w:tc>
          <w:tcPr>
            <w:tcW w:w="8793" w:type="dxa"/>
            <w:gridSpan w:val="9"/>
            <w:vAlign w:val="center"/>
          </w:tcPr>
          <w:p w14:paraId="57D2CAF0" w14:textId="77777777" w:rsidR="003708EB" w:rsidRPr="00B721C5" w:rsidRDefault="00000000">
            <w:pPr>
              <w:spacing w:after="160" w:line="288" w:lineRule="auto"/>
              <w:ind w:firstLineChars="200" w:firstLine="300"/>
              <w:jc w:val="left"/>
              <w:rPr>
                <w:rFonts w:ascii="宋体" w:hAnsi="宋体" w:cs="仿宋" w:hint="eastAsia"/>
                <w:color w:val="000000"/>
                <w:sz w:val="15"/>
                <w:szCs w:val="15"/>
              </w:rPr>
            </w:pPr>
            <w:r w:rsidRPr="00B721C5">
              <w:rPr>
                <w:rFonts w:ascii="宋体" w:hAnsi="宋体" w:cs="仿宋" w:hint="eastAsia"/>
                <w:color w:val="000000"/>
                <w:sz w:val="15"/>
                <w:szCs w:val="15"/>
              </w:rPr>
              <w:t>海燕和海峰是辽宁北票市红村一对普通的农民夫妇，也是两名野生动物保护志愿者，十年间，他俩和多位志愿者一起守护着在当地越冬的国家二级保护动物大天鹅，这里的天鹅从最初的6只增加到如今的五百余只。昔日默默无闻的大凌河变身生机勃勃的“天鹅湾”，红村也成为东北地区罕见的野生天鹅种群越冬地，而海燕夫妇也成为远近闻名的 “天鹅姐姐”和“天鹅姐夫”。</w:t>
            </w:r>
          </w:p>
          <w:p w14:paraId="5BA8692C" w14:textId="77777777" w:rsidR="003708EB" w:rsidRPr="00B721C5" w:rsidRDefault="00000000">
            <w:pPr>
              <w:spacing w:after="160" w:line="288" w:lineRule="auto"/>
              <w:ind w:firstLineChars="200" w:firstLine="300"/>
              <w:jc w:val="left"/>
              <w:rPr>
                <w:rFonts w:ascii="宋体" w:hAnsi="宋体" w:cs="仿宋" w:hint="eastAsia"/>
                <w:color w:val="000000"/>
                <w:sz w:val="15"/>
                <w:szCs w:val="15"/>
              </w:rPr>
            </w:pPr>
            <w:r w:rsidRPr="00B721C5">
              <w:rPr>
                <w:rFonts w:ascii="宋体" w:hAnsi="宋体" w:cs="仿宋" w:hint="eastAsia"/>
                <w:color w:val="000000"/>
                <w:sz w:val="15"/>
                <w:szCs w:val="15"/>
              </w:rPr>
              <w:t>记者</w:t>
            </w:r>
            <w:proofErr w:type="gramStart"/>
            <w:r w:rsidRPr="00B721C5">
              <w:rPr>
                <w:rFonts w:ascii="宋体" w:hAnsi="宋体" w:cs="仿宋" w:hint="eastAsia"/>
                <w:color w:val="000000"/>
                <w:sz w:val="15"/>
                <w:szCs w:val="15"/>
              </w:rPr>
              <w:t>多次赴红村</w:t>
            </w:r>
            <w:proofErr w:type="gramEnd"/>
            <w:r w:rsidRPr="00B721C5">
              <w:rPr>
                <w:rFonts w:ascii="宋体" w:hAnsi="宋体" w:cs="仿宋" w:hint="eastAsia"/>
                <w:color w:val="000000"/>
                <w:sz w:val="15"/>
                <w:szCs w:val="15"/>
              </w:rPr>
              <w:t>采访，真实记录了夫妇俩的日常工作和生活。通过他们维护保护区秩序、救助受伤天鹅等情节，用丰富的音响生动地刻画出鲜活的人物形象。节目中处处是笑声，有农民夫妇间幽默的说笑，有游客有开怀大笑，听众不知不觉间也会心一笑，而讲到艰辛之处，却又有笑中带泪的感动。</w:t>
            </w:r>
          </w:p>
          <w:p w14:paraId="66D7A189" w14:textId="77777777" w:rsidR="003708EB" w:rsidRDefault="00000000">
            <w:pPr>
              <w:spacing w:after="160" w:line="288" w:lineRule="auto"/>
              <w:ind w:firstLineChars="200" w:firstLine="300"/>
              <w:jc w:val="left"/>
              <w:rPr>
                <w:rFonts w:ascii="宋体" w:hAnsi="宋体" w:cs="仿宋" w:hint="eastAsia"/>
                <w:color w:val="000000"/>
                <w:sz w:val="24"/>
                <w:szCs w:val="18"/>
              </w:rPr>
            </w:pPr>
            <w:r w:rsidRPr="00B721C5">
              <w:rPr>
                <w:rFonts w:ascii="宋体" w:hAnsi="宋体" w:cs="仿宋" w:hint="eastAsia"/>
                <w:color w:val="000000"/>
                <w:sz w:val="15"/>
                <w:szCs w:val="15"/>
              </w:rPr>
              <w:t>节目在辽宁广播电视台播出，还在中国之声《新闻进行时》《新闻有观点》等栏目播出，引发受</w:t>
            </w:r>
            <w:proofErr w:type="gramStart"/>
            <w:r w:rsidRPr="00B721C5">
              <w:rPr>
                <w:rFonts w:ascii="宋体" w:hAnsi="宋体" w:cs="仿宋" w:hint="eastAsia"/>
                <w:color w:val="000000"/>
                <w:sz w:val="15"/>
                <w:szCs w:val="15"/>
              </w:rPr>
              <w:t>众广泛</w:t>
            </w:r>
            <w:proofErr w:type="gramEnd"/>
            <w:r w:rsidRPr="00B721C5">
              <w:rPr>
                <w:rFonts w:ascii="宋体" w:hAnsi="宋体" w:cs="仿宋" w:hint="eastAsia"/>
                <w:color w:val="000000"/>
                <w:sz w:val="15"/>
                <w:szCs w:val="15"/>
              </w:rPr>
              <w:t>关注，先后被央视新闻客户端、</w:t>
            </w:r>
            <w:proofErr w:type="gramStart"/>
            <w:r w:rsidRPr="00B721C5">
              <w:rPr>
                <w:rFonts w:ascii="宋体" w:hAnsi="宋体" w:cs="仿宋" w:hint="eastAsia"/>
                <w:color w:val="000000"/>
                <w:sz w:val="15"/>
                <w:szCs w:val="15"/>
              </w:rPr>
              <w:t>央广网</w:t>
            </w:r>
            <w:proofErr w:type="gramEnd"/>
            <w:r w:rsidRPr="00B721C5">
              <w:rPr>
                <w:rFonts w:ascii="宋体" w:hAnsi="宋体" w:cs="仿宋" w:hint="eastAsia"/>
                <w:color w:val="000000"/>
                <w:sz w:val="15"/>
                <w:szCs w:val="15"/>
              </w:rPr>
              <w:t>、今日头条等多个新媒体平台转载，实现了多媒体同频共振，天鹅湾的笑声传遍千家万户，传递出温暖向上的精神力量。</w:t>
            </w:r>
          </w:p>
        </w:tc>
      </w:tr>
      <w:tr w:rsidR="002366A4" w14:paraId="1F7FF8ED" w14:textId="77777777" w:rsidTr="000F02B2">
        <w:trPr>
          <w:trHeight w:val="476"/>
          <w:jc w:val="center"/>
        </w:trPr>
        <w:tc>
          <w:tcPr>
            <w:tcW w:w="1077" w:type="dxa"/>
            <w:gridSpan w:val="2"/>
            <w:vMerge w:val="restart"/>
            <w:vAlign w:val="center"/>
          </w:tcPr>
          <w:p w14:paraId="653CDBA2" w14:textId="77777777" w:rsidR="002366A4" w:rsidRDefault="002366A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传</w:t>
            </w:r>
          </w:p>
          <w:p w14:paraId="419DB124" w14:textId="77777777" w:rsidR="002366A4" w:rsidRDefault="002366A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播</w:t>
            </w:r>
          </w:p>
          <w:p w14:paraId="441E13E8" w14:textId="77777777" w:rsidR="002366A4" w:rsidRDefault="002366A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数</w:t>
            </w:r>
          </w:p>
          <w:p w14:paraId="36788959" w14:textId="77777777" w:rsidR="002366A4" w:rsidRDefault="002366A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据</w:t>
            </w:r>
          </w:p>
        </w:tc>
        <w:tc>
          <w:tcPr>
            <w:tcW w:w="1515" w:type="dxa"/>
            <w:gridSpan w:val="2"/>
            <w:vAlign w:val="center"/>
          </w:tcPr>
          <w:p w14:paraId="73CEDA10" w14:textId="77777777" w:rsidR="002366A4" w:rsidRDefault="002366A4" w:rsidP="008E4803">
            <w:pPr>
              <w:jc w:val="center"/>
              <w:rPr>
                <w:rFonts w:ascii="楷体" w:eastAsia="楷体" w:hAnsi="楷体" w:cs="楷体" w:hint="eastAsia"/>
                <w:b/>
                <w:bCs/>
                <w:color w:val="000000"/>
                <w:sz w:val="24"/>
                <w:szCs w:val="18"/>
              </w:rPr>
            </w:pPr>
            <w:r>
              <w:rPr>
                <w:rFonts w:ascii="楷体" w:eastAsia="楷体" w:hAnsi="楷体" w:cs="楷体" w:hint="eastAsia"/>
                <w:b/>
                <w:bCs/>
                <w:color w:val="000000"/>
                <w:spacing w:val="-10"/>
                <w:sz w:val="24"/>
                <w:szCs w:val="18"/>
              </w:rPr>
              <w:t>全网传播量最高</w:t>
            </w:r>
            <w:r>
              <w:rPr>
                <w:rFonts w:ascii="楷体" w:eastAsia="楷体" w:hAnsi="楷体" w:cs="楷体" w:hint="eastAsia"/>
                <w:b/>
                <w:bCs/>
                <w:color w:val="000000"/>
                <w:sz w:val="24"/>
                <w:szCs w:val="18"/>
              </w:rPr>
              <w:t>平台</w:t>
            </w:r>
          </w:p>
          <w:p w14:paraId="521A76A2" w14:textId="61907F49" w:rsidR="002366A4" w:rsidRDefault="002366A4" w:rsidP="008E4803">
            <w:pPr>
              <w:jc w:val="center"/>
              <w:rPr>
                <w:rFonts w:ascii="仿宋" w:eastAsia="仿宋" w:hAnsi="仿宋" w:cs="仿宋" w:hint="eastAsia"/>
                <w:color w:val="000000"/>
                <w:sz w:val="24"/>
                <w:szCs w:val="18"/>
              </w:rPr>
            </w:pPr>
            <w:r>
              <w:rPr>
                <w:rFonts w:ascii="楷体" w:eastAsia="楷体" w:hAnsi="楷体" w:cs="楷体" w:hint="eastAsia"/>
                <w:b/>
                <w:bCs/>
                <w:color w:val="000000"/>
                <w:sz w:val="24"/>
                <w:szCs w:val="18"/>
              </w:rPr>
              <w:t>发布链接</w:t>
            </w:r>
          </w:p>
        </w:tc>
        <w:tc>
          <w:tcPr>
            <w:tcW w:w="7278" w:type="dxa"/>
            <w:gridSpan w:val="7"/>
            <w:vAlign w:val="center"/>
          </w:tcPr>
          <w:p w14:paraId="19799B3A" w14:textId="1E1D0868" w:rsidR="002366A4" w:rsidRPr="00B721C5" w:rsidRDefault="002366A4">
            <w:pPr>
              <w:rPr>
                <w:rFonts w:ascii="仿宋" w:eastAsia="仿宋" w:hAnsi="仿宋" w:hint="eastAsia"/>
                <w:color w:val="000000"/>
                <w:sz w:val="15"/>
                <w:szCs w:val="15"/>
              </w:rPr>
            </w:pPr>
            <w:r w:rsidRPr="00B721C5">
              <w:rPr>
                <w:rFonts w:ascii="宋体" w:hAnsi="宋体" w:hint="eastAsia"/>
                <w:color w:val="000000"/>
                <w:sz w:val="15"/>
                <w:szCs w:val="15"/>
              </w:rPr>
              <w:t>https://content-static.cctvnews.cctv.com/snow-book/index.html?item_id=15813526956794061593&amp;t=2026-01-01%2010%3A52%3A59&amp;toc_style_id=feeds_default&amp;share_to=wechat&amp;track_id=7d178316-0ccb-4c52-beca-f935c623c8a8</w:t>
            </w:r>
          </w:p>
        </w:tc>
      </w:tr>
      <w:tr w:rsidR="003708EB" w14:paraId="36A3D0E6" w14:textId="77777777" w:rsidTr="00D046C9">
        <w:trPr>
          <w:trHeight w:hRule="exact" w:val="872"/>
          <w:jc w:val="center"/>
        </w:trPr>
        <w:tc>
          <w:tcPr>
            <w:tcW w:w="1077" w:type="dxa"/>
            <w:gridSpan w:val="2"/>
            <w:vMerge/>
            <w:vAlign w:val="center"/>
          </w:tcPr>
          <w:p w14:paraId="1E3CC7DF" w14:textId="77777777" w:rsidR="003708EB" w:rsidRDefault="003708EB">
            <w:pPr>
              <w:spacing w:line="320" w:lineRule="exact"/>
              <w:jc w:val="center"/>
              <w:rPr>
                <w:rFonts w:ascii="华文中宋" w:eastAsia="华文中宋" w:hAnsi="华文中宋" w:hint="eastAsia"/>
                <w:color w:val="000000"/>
                <w:sz w:val="28"/>
              </w:rPr>
            </w:pPr>
          </w:p>
        </w:tc>
        <w:tc>
          <w:tcPr>
            <w:tcW w:w="1515" w:type="dxa"/>
            <w:gridSpan w:val="2"/>
            <w:vAlign w:val="center"/>
          </w:tcPr>
          <w:p w14:paraId="42901B13" w14:textId="77777777" w:rsidR="00907005" w:rsidRDefault="000201A9" w:rsidP="00907005">
            <w:pPr>
              <w:spacing w:line="240" w:lineRule="exact"/>
              <w:jc w:val="center"/>
              <w:rPr>
                <w:rFonts w:ascii="楷体" w:eastAsia="楷体" w:hAnsi="楷体" w:cs="楷体" w:hint="eastAsia"/>
                <w:b/>
                <w:bCs/>
                <w:color w:val="000000"/>
                <w:szCs w:val="21"/>
              </w:rPr>
            </w:pPr>
            <w:r>
              <w:rPr>
                <w:rFonts w:ascii="楷体" w:eastAsia="楷体" w:hAnsi="楷体" w:cs="楷体" w:hint="eastAsia"/>
                <w:b/>
                <w:bCs/>
                <w:color w:val="000000"/>
                <w:szCs w:val="21"/>
              </w:rPr>
              <w:t>该平台</w:t>
            </w:r>
          </w:p>
          <w:p w14:paraId="14D9DB8D" w14:textId="2482A211" w:rsidR="003708EB" w:rsidRDefault="000201A9" w:rsidP="00907005">
            <w:pPr>
              <w:spacing w:line="240" w:lineRule="exact"/>
              <w:jc w:val="center"/>
              <w:rPr>
                <w:rFonts w:ascii="仿宋" w:eastAsia="仿宋" w:hAnsi="仿宋" w:hint="eastAsia"/>
                <w:color w:val="000000"/>
                <w:sz w:val="22"/>
                <w:szCs w:val="16"/>
              </w:rPr>
            </w:pPr>
            <w:r>
              <w:rPr>
                <w:rFonts w:ascii="楷体" w:eastAsia="楷体" w:hAnsi="楷体" w:cs="楷体" w:hint="eastAsia"/>
                <w:b/>
                <w:bCs/>
                <w:color w:val="000000"/>
                <w:szCs w:val="21"/>
              </w:rPr>
              <w:t>传播量</w:t>
            </w:r>
          </w:p>
        </w:tc>
        <w:tc>
          <w:tcPr>
            <w:tcW w:w="1734" w:type="dxa"/>
            <w:vAlign w:val="center"/>
          </w:tcPr>
          <w:p w14:paraId="6016199D" w14:textId="07D8B35A" w:rsidR="003708EB" w:rsidRDefault="004476C4">
            <w:pPr>
              <w:spacing w:line="280" w:lineRule="exact"/>
              <w:rPr>
                <w:rFonts w:ascii="仿宋" w:eastAsia="仿宋" w:hAnsi="仿宋" w:hint="eastAsia"/>
                <w:color w:val="000000"/>
                <w:sz w:val="22"/>
                <w:szCs w:val="16"/>
              </w:rPr>
            </w:pPr>
            <w:r>
              <w:rPr>
                <w:rFonts w:ascii="宋体" w:hAnsi="宋体" w:hint="eastAsia"/>
                <w:color w:val="000000"/>
                <w:sz w:val="24"/>
                <w:szCs w:val="24"/>
              </w:rPr>
              <w:t>393.2万</w:t>
            </w:r>
          </w:p>
        </w:tc>
        <w:tc>
          <w:tcPr>
            <w:tcW w:w="1134" w:type="dxa"/>
            <w:gridSpan w:val="2"/>
            <w:vAlign w:val="center"/>
          </w:tcPr>
          <w:p w14:paraId="3720AEC7" w14:textId="77777777" w:rsidR="000509B3" w:rsidRDefault="00F47EBA" w:rsidP="004C3A9D">
            <w:pPr>
              <w:spacing w:line="240" w:lineRule="exact"/>
              <w:jc w:val="center"/>
              <w:rPr>
                <w:rFonts w:ascii="楷体" w:eastAsia="楷体" w:hAnsi="楷体" w:cs="楷体" w:hint="eastAsia"/>
                <w:b/>
                <w:bCs/>
                <w:color w:val="000000"/>
                <w:szCs w:val="21"/>
              </w:rPr>
            </w:pPr>
            <w:r>
              <w:rPr>
                <w:rFonts w:ascii="楷体" w:eastAsia="楷体" w:hAnsi="楷体" w:cs="楷体" w:hint="eastAsia"/>
                <w:b/>
                <w:bCs/>
                <w:color w:val="000000"/>
                <w:szCs w:val="21"/>
              </w:rPr>
              <w:t>该平台</w:t>
            </w:r>
          </w:p>
          <w:p w14:paraId="19381E69" w14:textId="385BDC56" w:rsidR="003708EB" w:rsidRDefault="00F47EBA" w:rsidP="004C3A9D">
            <w:pPr>
              <w:spacing w:line="240" w:lineRule="exact"/>
              <w:jc w:val="center"/>
              <w:rPr>
                <w:rFonts w:ascii="仿宋" w:eastAsia="仿宋" w:hAnsi="仿宋" w:hint="eastAsia"/>
                <w:color w:val="000000"/>
                <w:sz w:val="22"/>
                <w:szCs w:val="16"/>
              </w:rPr>
            </w:pPr>
            <w:r>
              <w:rPr>
                <w:rFonts w:ascii="楷体" w:eastAsia="楷体" w:hAnsi="楷体" w:cs="楷体" w:hint="eastAsia"/>
                <w:b/>
                <w:bCs/>
                <w:color w:val="000000"/>
                <w:szCs w:val="21"/>
              </w:rPr>
              <w:t>互动量</w:t>
            </w:r>
          </w:p>
        </w:tc>
        <w:tc>
          <w:tcPr>
            <w:tcW w:w="1559" w:type="dxa"/>
            <w:vAlign w:val="center"/>
          </w:tcPr>
          <w:p w14:paraId="0DE79966" w14:textId="725FC035" w:rsidR="003708EB" w:rsidRDefault="00D01376">
            <w:pPr>
              <w:spacing w:line="280" w:lineRule="exact"/>
              <w:rPr>
                <w:rFonts w:ascii="仿宋" w:eastAsia="仿宋" w:hAnsi="仿宋" w:hint="eastAsia"/>
                <w:color w:val="000000"/>
                <w:szCs w:val="21"/>
              </w:rPr>
            </w:pPr>
            <w:r>
              <w:rPr>
                <w:rFonts w:ascii="宋体" w:hAnsi="宋体" w:hint="eastAsia"/>
                <w:color w:val="000000"/>
                <w:sz w:val="24"/>
                <w:szCs w:val="24"/>
              </w:rPr>
              <w:t>258</w:t>
            </w:r>
          </w:p>
        </w:tc>
        <w:tc>
          <w:tcPr>
            <w:tcW w:w="1159" w:type="dxa"/>
            <w:gridSpan w:val="2"/>
            <w:vAlign w:val="center"/>
          </w:tcPr>
          <w:p w14:paraId="1C3A1FE3" w14:textId="1B592A6D" w:rsidR="003708EB" w:rsidRDefault="00E548D5">
            <w:pPr>
              <w:spacing w:line="280" w:lineRule="exact"/>
              <w:rPr>
                <w:rFonts w:ascii="仿宋" w:eastAsia="仿宋" w:hAnsi="仿宋" w:hint="eastAsia"/>
                <w:color w:val="000000"/>
                <w:szCs w:val="21"/>
              </w:rPr>
            </w:pPr>
            <w:r>
              <w:rPr>
                <w:rFonts w:ascii="楷体" w:eastAsia="楷体" w:hAnsi="楷体" w:cs="楷体" w:hint="eastAsia"/>
                <w:b/>
                <w:bCs/>
                <w:color w:val="000000"/>
                <w:szCs w:val="21"/>
              </w:rPr>
              <w:t>全网</w:t>
            </w:r>
            <w:proofErr w:type="gramStart"/>
            <w:r>
              <w:rPr>
                <w:rFonts w:ascii="楷体" w:eastAsia="楷体" w:hAnsi="楷体" w:cs="楷体" w:hint="eastAsia"/>
                <w:b/>
                <w:bCs/>
                <w:color w:val="000000"/>
                <w:szCs w:val="21"/>
              </w:rPr>
              <w:t>总传播</w:t>
            </w:r>
            <w:proofErr w:type="gramEnd"/>
            <w:r>
              <w:rPr>
                <w:rFonts w:ascii="楷体" w:eastAsia="楷体" w:hAnsi="楷体" w:cs="楷体" w:hint="eastAsia"/>
                <w:b/>
                <w:bCs/>
                <w:color w:val="000000"/>
                <w:szCs w:val="21"/>
              </w:rPr>
              <w:t>量（万）</w:t>
            </w:r>
          </w:p>
        </w:tc>
        <w:tc>
          <w:tcPr>
            <w:tcW w:w="1692" w:type="dxa"/>
            <w:vAlign w:val="center"/>
          </w:tcPr>
          <w:p w14:paraId="3EAB920B" w14:textId="4D27FD4E" w:rsidR="003708EB" w:rsidRDefault="006830DB">
            <w:pPr>
              <w:spacing w:line="280" w:lineRule="exact"/>
              <w:rPr>
                <w:rFonts w:ascii="仿宋" w:eastAsia="仿宋" w:hAnsi="仿宋" w:hint="eastAsia"/>
                <w:color w:val="000000"/>
                <w:szCs w:val="21"/>
              </w:rPr>
            </w:pPr>
            <w:r>
              <w:rPr>
                <w:rFonts w:ascii="宋体" w:hAnsi="宋体" w:hint="eastAsia"/>
                <w:color w:val="000000"/>
                <w:sz w:val="24"/>
                <w:szCs w:val="24"/>
              </w:rPr>
              <w:t>530</w:t>
            </w:r>
          </w:p>
        </w:tc>
      </w:tr>
      <w:tr w:rsidR="003708EB" w14:paraId="14526255" w14:textId="77777777">
        <w:trPr>
          <w:jc w:val="center"/>
        </w:trPr>
        <w:tc>
          <w:tcPr>
            <w:tcW w:w="1077" w:type="dxa"/>
            <w:gridSpan w:val="2"/>
            <w:vAlign w:val="center"/>
          </w:tcPr>
          <w:p w14:paraId="4A1E9440"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 xml:space="preserve">  ︵</w:t>
            </w:r>
          </w:p>
          <w:p w14:paraId="118D2827"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初推</w:t>
            </w:r>
          </w:p>
          <w:p w14:paraId="4BEC927E"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评荐</w:t>
            </w:r>
          </w:p>
          <w:p w14:paraId="4BFAC0E1"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评理</w:t>
            </w:r>
          </w:p>
          <w:p w14:paraId="56A3A5D5"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语由</w:t>
            </w:r>
          </w:p>
          <w:p w14:paraId="10020F66" w14:textId="77777777" w:rsidR="003708EB" w:rsidRDefault="00000000">
            <w:pPr>
              <w:spacing w:line="340" w:lineRule="exact"/>
              <w:rPr>
                <w:rFonts w:ascii="华文中宋" w:eastAsia="华文中宋" w:hAnsi="华文中宋" w:hint="eastAsia"/>
                <w:sz w:val="28"/>
              </w:rPr>
            </w:pPr>
            <w:r>
              <w:rPr>
                <w:rFonts w:ascii="华文中宋" w:eastAsia="华文中宋" w:hAnsi="华文中宋" w:hint="eastAsia"/>
                <w:sz w:val="28"/>
              </w:rPr>
              <w:t xml:space="preserve">   ︶</w:t>
            </w:r>
          </w:p>
        </w:tc>
        <w:tc>
          <w:tcPr>
            <w:tcW w:w="8793" w:type="dxa"/>
            <w:gridSpan w:val="9"/>
          </w:tcPr>
          <w:p w14:paraId="26DBC181" w14:textId="77777777" w:rsidR="003708EB" w:rsidRPr="00B721C5" w:rsidRDefault="00000000">
            <w:pPr>
              <w:spacing w:after="160" w:line="288" w:lineRule="auto"/>
              <w:ind w:firstLineChars="200" w:firstLine="300"/>
              <w:jc w:val="left"/>
              <w:rPr>
                <w:rFonts w:ascii="宋体" w:hAnsi="宋体" w:cs="仿宋" w:hint="eastAsia"/>
                <w:color w:val="000000"/>
                <w:sz w:val="15"/>
                <w:szCs w:val="15"/>
              </w:rPr>
            </w:pPr>
            <w:r w:rsidRPr="00B721C5">
              <w:rPr>
                <w:rFonts w:ascii="宋体" w:hAnsi="宋体" w:cs="仿宋" w:hint="eastAsia"/>
                <w:color w:val="000000"/>
                <w:sz w:val="15"/>
                <w:szCs w:val="15"/>
              </w:rPr>
              <w:t>报道以细腻生动的采访和真实鲜活的音响，将人与自然和谐共生的美好图景呈现在听众面前。通过普通人守护天鹅的故事，让生态文明建设从抽象理念变成可感、可触、可共情的生活场景，既有新闻的温度，也有时代的厚度。融合传播的方式进一步扩大了影响力，使“天鹅湾的笑声”真正传遍大江南北，也折射出全社会共建美丽家园的共同心愿，具有鲜明的时代价值和示范意义。</w:t>
            </w:r>
          </w:p>
          <w:p w14:paraId="1D1D5B45" w14:textId="77777777" w:rsidR="003708EB" w:rsidRPr="00B721C5" w:rsidRDefault="003708EB">
            <w:pPr>
              <w:spacing w:line="360" w:lineRule="exact"/>
              <w:ind w:firstLineChars="1400" w:firstLine="2044"/>
              <w:rPr>
                <w:rFonts w:ascii="华文中宋" w:eastAsia="华文中宋" w:hAnsi="华文中宋" w:hint="eastAsia"/>
                <w:spacing w:val="-2"/>
                <w:sz w:val="15"/>
                <w:szCs w:val="15"/>
              </w:rPr>
            </w:pPr>
          </w:p>
          <w:p w14:paraId="7E29C29C" w14:textId="57B2FB05" w:rsidR="003708EB" w:rsidRPr="00412F65" w:rsidRDefault="00000000" w:rsidP="00412F65">
            <w:pPr>
              <w:wordWrap w:val="0"/>
              <w:spacing w:line="360" w:lineRule="exact"/>
              <w:jc w:val="right"/>
              <w:rPr>
                <w:rFonts w:ascii="华文中宋" w:eastAsia="华文中宋" w:hAnsi="华文中宋" w:hint="eastAsia"/>
                <w:spacing w:val="-2"/>
                <w:sz w:val="28"/>
                <w:szCs w:val="20"/>
              </w:rPr>
            </w:pPr>
            <w:r>
              <w:rPr>
                <w:rFonts w:ascii="华文中宋" w:eastAsia="华文中宋" w:hAnsi="华文中宋" w:hint="eastAsia"/>
                <w:spacing w:val="-2"/>
                <w:sz w:val="28"/>
              </w:rPr>
              <w:t>签名</w:t>
            </w:r>
            <w:r w:rsidR="0057448B">
              <w:rPr>
                <w:rFonts w:ascii="华文中宋" w:eastAsia="华文中宋" w:hAnsi="华文中宋" w:hint="eastAsia"/>
                <w:sz w:val="28"/>
              </w:rPr>
              <w:t>（盖单位公章）</w:t>
            </w:r>
            <w:r>
              <w:rPr>
                <w:rFonts w:ascii="华文中宋" w:eastAsia="华文中宋" w:hAnsi="华文中宋" w:hint="eastAsia"/>
                <w:spacing w:val="-2"/>
                <w:sz w:val="28"/>
              </w:rPr>
              <w:t>：</w:t>
            </w:r>
            <w:r w:rsidR="00412F65">
              <w:rPr>
                <w:rFonts w:ascii="华文中宋" w:eastAsia="华文中宋" w:hAnsi="华文中宋" w:hint="eastAsia"/>
                <w:spacing w:val="-2"/>
                <w:sz w:val="28"/>
              </w:rPr>
              <w:t xml:space="preserve">                    </w:t>
            </w:r>
          </w:p>
          <w:p w14:paraId="0ED9A5B6" w14:textId="77777777" w:rsidR="003708EB" w:rsidRDefault="00000000">
            <w:pPr>
              <w:rPr>
                <w:rFonts w:ascii="仿宋" w:eastAsia="仿宋" w:hAnsi="仿宋" w:hint="eastAsia"/>
                <w:szCs w:val="21"/>
              </w:rPr>
            </w:pPr>
            <w:r>
              <w:rPr>
                <w:rFonts w:ascii="仿宋_GB2312" w:eastAsia="仿宋_GB2312" w:hint="eastAsia"/>
                <w:sz w:val="28"/>
              </w:rPr>
              <w:t xml:space="preserve">                                    </w:t>
            </w:r>
            <w:r>
              <w:rPr>
                <w:rFonts w:ascii="华文中宋" w:eastAsia="华文中宋" w:hAnsi="华文中宋" w:hint="eastAsia"/>
                <w:sz w:val="28"/>
              </w:rPr>
              <w:t>2026</w:t>
            </w:r>
            <w:r>
              <w:rPr>
                <w:rFonts w:ascii="华文中宋" w:eastAsia="华文中宋" w:hAnsi="华文中宋"/>
                <w:sz w:val="28"/>
              </w:rPr>
              <w:t>年    月    日</w:t>
            </w:r>
          </w:p>
        </w:tc>
      </w:tr>
    </w:tbl>
    <w:p w14:paraId="440C02BA" w14:textId="32B757C2" w:rsidR="003708EB" w:rsidRDefault="00000000" w:rsidP="00B721C5">
      <w:pPr>
        <w:widowControl/>
        <w:jc w:val="left"/>
        <w:rPr>
          <w:rFonts w:ascii="方正小标宋简体" w:eastAsia="方正小标宋简体" w:hAnsi="方正小标宋简体" w:cs="方正小标宋简体" w:hint="eastAsia"/>
          <w:color w:val="000000"/>
          <w:sz w:val="44"/>
          <w:szCs w:val="44"/>
        </w:rPr>
      </w:pPr>
      <w:r>
        <w:br w:type="page"/>
      </w:r>
      <w:r>
        <w:rPr>
          <w:rFonts w:ascii="方正小标宋简体" w:eastAsia="方正小标宋简体" w:hAnsi="方正小标宋简体" w:cs="方正小标宋简体" w:hint="eastAsia"/>
          <w:color w:val="000000"/>
          <w:sz w:val="44"/>
          <w:szCs w:val="44"/>
        </w:rPr>
        <w:lastRenderedPageBreak/>
        <w:t>集体人员名单</w:t>
      </w:r>
    </w:p>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8222"/>
      </w:tblGrid>
      <w:tr w:rsidR="003708EB" w14:paraId="471046A6" w14:textId="77777777">
        <w:trPr>
          <w:trHeight w:val="680"/>
        </w:trPr>
        <w:tc>
          <w:tcPr>
            <w:tcW w:w="1843" w:type="dxa"/>
            <w:vAlign w:val="center"/>
          </w:tcPr>
          <w:p w14:paraId="1BD160AE" w14:textId="77777777" w:rsidR="003708EB" w:rsidRDefault="00000000">
            <w:pPr>
              <w:spacing w:before="80" w:after="80" w:line="320" w:lineRule="exact"/>
              <w:jc w:val="center"/>
              <w:rPr>
                <w:rFonts w:ascii="华文中宋" w:eastAsia="华文中宋" w:hAnsi="华文中宋" w:hint="eastAsia"/>
                <w:color w:val="000000"/>
                <w:spacing w:val="-12"/>
                <w:sz w:val="24"/>
              </w:rPr>
            </w:pPr>
            <w:r>
              <w:rPr>
                <w:rFonts w:ascii="华文中宋" w:eastAsia="华文中宋" w:hAnsi="华文中宋" w:hint="eastAsia"/>
                <w:color w:val="000000"/>
                <w:sz w:val="28"/>
              </w:rPr>
              <w:t>作品标题</w:t>
            </w:r>
          </w:p>
        </w:tc>
        <w:tc>
          <w:tcPr>
            <w:tcW w:w="8222" w:type="dxa"/>
            <w:vAlign w:val="center"/>
          </w:tcPr>
          <w:p w14:paraId="4A76B526" w14:textId="77777777" w:rsidR="003708EB" w:rsidRDefault="00000000">
            <w:pPr>
              <w:spacing w:before="80" w:after="80" w:line="288" w:lineRule="auto"/>
              <w:rPr>
                <w:rFonts w:ascii="仿宋" w:eastAsia="仿宋" w:hAnsi="仿宋" w:cs="仿宋" w:hint="eastAsia"/>
                <w:color w:val="000000"/>
                <w:szCs w:val="16"/>
              </w:rPr>
            </w:pPr>
            <w:r>
              <w:rPr>
                <w:rFonts w:ascii="宋体" w:hAnsi="宋体" w:hint="eastAsia"/>
                <w:color w:val="000000"/>
                <w:sz w:val="24"/>
                <w:szCs w:val="24"/>
              </w:rPr>
              <w:t>天鹅湾的笑声</w:t>
            </w:r>
          </w:p>
        </w:tc>
      </w:tr>
      <w:tr w:rsidR="003708EB" w14:paraId="2C880B9F" w14:textId="77777777">
        <w:trPr>
          <w:trHeight w:val="680"/>
        </w:trPr>
        <w:tc>
          <w:tcPr>
            <w:tcW w:w="1843" w:type="dxa"/>
            <w:vAlign w:val="center"/>
          </w:tcPr>
          <w:p w14:paraId="65762768" w14:textId="77777777" w:rsidR="003708EB" w:rsidRDefault="00000000">
            <w:pPr>
              <w:spacing w:before="80" w:after="80" w:line="320" w:lineRule="exact"/>
              <w:jc w:val="center"/>
              <w:rPr>
                <w:rFonts w:ascii="华文中宋" w:eastAsia="华文中宋" w:hAnsi="华文中宋" w:hint="eastAsia"/>
                <w:color w:val="000000"/>
                <w:spacing w:val="-12"/>
                <w:sz w:val="24"/>
              </w:rPr>
            </w:pPr>
            <w:r>
              <w:rPr>
                <w:rFonts w:ascii="华文中宋" w:eastAsia="华文中宋" w:hAnsi="华文中宋" w:hint="eastAsia"/>
                <w:color w:val="000000"/>
                <w:sz w:val="28"/>
              </w:rPr>
              <w:t xml:space="preserve">编 </w:t>
            </w:r>
            <w:r>
              <w:rPr>
                <w:rFonts w:ascii="华文中宋" w:eastAsia="华文中宋" w:hAnsi="华文中宋"/>
                <w:color w:val="000000"/>
                <w:sz w:val="28"/>
              </w:rPr>
              <w:t xml:space="preserve"> </w:t>
            </w:r>
            <w:r>
              <w:rPr>
                <w:rFonts w:ascii="华文中宋" w:eastAsia="华文中宋" w:hAnsi="华文中宋" w:hint="eastAsia"/>
                <w:color w:val="000000"/>
                <w:sz w:val="28"/>
              </w:rPr>
              <w:t>辑</w:t>
            </w:r>
          </w:p>
        </w:tc>
        <w:tc>
          <w:tcPr>
            <w:tcW w:w="8222" w:type="dxa"/>
            <w:vAlign w:val="center"/>
          </w:tcPr>
          <w:p w14:paraId="00D2A81D" w14:textId="77777777" w:rsidR="003708EB" w:rsidRDefault="00000000">
            <w:pPr>
              <w:spacing w:before="80" w:after="80" w:line="288" w:lineRule="auto"/>
              <w:rPr>
                <w:rFonts w:ascii="仿宋" w:eastAsia="仿宋" w:hAnsi="仿宋" w:cs="仿宋" w:hint="eastAsia"/>
                <w:color w:val="000000"/>
                <w:szCs w:val="16"/>
              </w:rPr>
            </w:pPr>
            <w:r>
              <w:rPr>
                <w:rFonts w:ascii="宋体" w:hAnsi="宋体" w:hint="eastAsia"/>
                <w:color w:val="000000"/>
                <w:sz w:val="24"/>
                <w:szCs w:val="24"/>
              </w:rPr>
              <w:t>李</w:t>
            </w:r>
            <w:proofErr w:type="gramStart"/>
            <w:r>
              <w:rPr>
                <w:rFonts w:ascii="宋体" w:hAnsi="宋体" w:hint="eastAsia"/>
                <w:color w:val="000000"/>
                <w:sz w:val="24"/>
                <w:szCs w:val="24"/>
              </w:rPr>
              <w:t>天娇</w:t>
            </w:r>
            <w:proofErr w:type="gramEnd"/>
            <w:r>
              <w:rPr>
                <w:rFonts w:ascii="宋体" w:hAnsi="宋体" w:hint="eastAsia"/>
                <w:color w:val="000000"/>
                <w:sz w:val="24"/>
                <w:szCs w:val="24"/>
              </w:rPr>
              <w:t>、吴菁、陈丹、徐晓霞、王海容、姜正日</w:t>
            </w:r>
          </w:p>
        </w:tc>
      </w:tr>
    </w:tbl>
    <w:p w14:paraId="33BC7BDC" w14:textId="77777777" w:rsidR="003708EB" w:rsidRDefault="003708EB"/>
    <w:p w14:paraId="745CD0F4" w14:textId="77777777" w:rsidR="003708EB" w:rsidRDefault="003708EB"/>
    <w:sectPr w:rsidR="003708E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9FC45" w14:textId="77777777" w:rsidR="00AB6685" w:rsidRDefault="00AB6685" w:rsidP="00AA6565">
      <w:r>
        <w:separator/>
      </w:r>
    </w:p>
  </w:endnote>
  <w:endnote w:type="continuationSeparator" w:id="0">
    <w:p w14:paraId="1D7B289C" w14:textId="77777777" w:rsidR="00AB6685" w:rsidRDefault="00AB6685" w:rsidP="00AA6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5FE30" w14:textId="77777777" w:rsidR="00AB6685" w:rsidRDefault="00AB6685" w:rsidP="00AA6565">
      <w:r>
        <w:separator/>
      </w:r>
    </w:p>
  </w:footnote>
  <w:footnote w:type="continuationSeparator" w:id="0">
    <w:p w14:paraId="1E04C265" w14:textId="77777777" w:rsidR="00AB6685" w:rsidRDefault="00AB6685" w:rsidP="00AA656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7C05A31"/>
    <w:rsid w:val="00007254"/>
    <w:rsid w:val="000201A9"/>
    <w:rsid w:val="000253C6"/>
    <w:rsid w:val="0002771E"/>
    <w:rsid w:val="000509B3"/>
    <w:rsid w:val="000A7720"/>
    <w:rsid w:val="000B35B4"/>
    <w:rsid w:val="000C659A"/>
    <w:rsid w:val="000D6BB9"/>
    <w:rsid w:val="000E4142"/>
    <w:rsid w:val="00130039"/>
    <w:rsid w:val="001746DF"/>
    <w:rsid w:val="00176CD8"/>
    <w:rsid w:val="001D1177"/>
    <w:rsid w:val="002366A4"/>
    <w:rsid w:val="002527F7"/>
    <w:rsid w:val="00254228"/>
    <w:rsid w:val="00272C8E"/>
    <w:rsid w:val="0027378D"/>
    <w:rsid w:val="00296137"/>
    <w:rsid w:val="002A0228"/>
    <w:rsid w:val="002E5B62"/>
    <w:rsid w:val="003045D5"/>
    <w:rsid w:val="00367DE0"/>
    <w:rsid w:val="003708EB"/>
    <w:rsid w:val="004022AE"/>
    <w:rsid w:val="004074EA"/>
    <w:rsid w:val="00412F65"/>
    <w:rsid w:val="00417243"/>
    <w:rsid w:val="00433354"/>
    <w:rsid w:val="00442AA8"/>
    <w:rsid w:val="00443BB2"/>
    <w:rsid w:val="00443CB3"/>
    <w:rsid w:val="004476C4"/>
    <w:rsid w:val="00452A58"/>
    <w:rsid w:val="0049516C"/>
    <w:rsid w:val="004C3A9D"/>
    <w:rsid w:val="004C6D91"/>
    <w:rsid w:val="004E4FDD"/>
    <w:rsid w:val="00501822"/>
    <w:rsid w:val="00553740"/>
    <w:rsid w:val="005567F2"/>
    <w:rsid w:val="0057448B"/>
    <w:rsid w:val="005747AE"/>
    <w:rsid w:val="005A491E"/>
    <w:rsid w:val="005B0405"/>
    <w:rsid w:val="005E00AC"/>
    <w:rsid w:val="00613D64"/>
    <w:rsid w:val="00651028"/>
    <w:rsid w:val="006830DB"/>
    <w:rsid w:val="00694B9C"/>
    <w:rsid w:val="006B29D9"/>
    <w:rsid w:val="006B4E2B"/>
    <w:rsid w:val="006C2E91"/>
    <w:rsid w:val="00703319"/>
    <w:rsid w:val="0071315F"/>
    <w:rsid w:val="00726BCD"/>
    <w:rsid w:val="008112CE"/>
    <w:rsid w:val="00820E85"/>
    <w:rsid w:val="00860E6C"/>
    <w:rsid w:val="00871B94"/>
    <w:rsid w:val="00874FF3"/>
    <w:rsid w:val="008C28E3"/>
    <w:rsid w:val="008D048A"/>
    <w:rsid w:val="008E3334"/>
    <w:rsid w:val="008E4803"/>
    <w:rsid w:val="00907005"/>
    <w:rsid w:val="009341F9"/>
    <w:rsid w:val="00946F6F"/>
    <w:rsid w:val="009612E5"/>
    <w:rsid w:val="00996ADF"/>
    <w:rsid w:val="009A4136"/>
    <w:rsid w:val="009B124F"/>
    <w:rsid w:val="009B38F6"/>
    <w:rsid w:val="009C3E14"/>
    <w:rsid w:val="009E50E8"/>
    <w:rsid w:val="00A00FBC"/>
    <w:rsid w:val="00A26A3E"/>
    <w:rsid w:val="00A26F16"/>
    <w:rsid w:val="00A3732F"/>
    <w:rsid w:val="00A55E84"/>
    <w:rsid w:val="00AA12DD"/>
    <w:rsid w:val="00AA6565"/>
    <w:rsid w:val="00AA7D63"/>
    <w:rsid w:val="00AB6685"/>
    <w:rsid w:val="00AC64F4"/>
    <w:rsid w:val="00AD7131"/>
    <w:rsid w:val="00B00141"/>
    <w:rsid w:val="00B13FE5"/>
    <w:rsid w:val="00B15EDD"/>
    <w:rsid w:val="00B3680B"/>
    <w:rsid w:val="00B57D14"/>
    <w:rsid w:val="00B721C5"/>
    <w:rsid w:val="00BA311F"/>
    <w:rsid w:val="00BA464F"/>
    <w:rsid w:val="00BC3DC3"/>
    <w:rsid w:val="00C002C7"/>
    <w:rsid w:val="00C12FFB"/>
    <w:rsid w:val="00C51D80"/>
    <w:rsid w:val="00C6302B"/>
    <w:rsid w:val="00C95E4D"/>
    <w:rsid w:val="00CC289B"/>
    <w:rsid w:val="00D01376"/>
    <w:rsid w:val="00D046C9"/>
    <w:rsid w:val="00D461AE"/>
    <w:rsid w:val="00D65E84"/>
    <w:rsid w:val="00D73977"/>
    <w:rsid w:val="00DE2FA1"/>
    <w:rsid w:val="00DF36AD"/>
    <w:rsid w:val="00E25356"/>
    <w:rsid w:val="00E406C1"/>
    <w:rsid w:val="00E433DE"/>
    <w:rsid w:val="00E539D6"/>
    <w:rsid w:val="00E548D5"/>
    <w:rsid w:val="00E63416"/>
    <w:rsid w:val="00EA3855"/>
    <w:rsid w:val="00EA4B04"/>
    <w:rsid w:val="00EA5E78"/>
    <w:rsid w:val="00EB4BF3"/>
    <w:rsid w:val="00EE33F4"/>
    <w:rsid w:val="00EE4804"/>
    <w:rsid w:val="00F15FF0"/>
    <w:rsid w:val="00F26D4F"/>
    <w:rsid w:val="00F47EBA"/>
    <w:rsid w:val="00F65A30"/>
    <w:rsid w:val="00FD6124"/>
    <w:rsid w:val="00FF7BFE"/>
    <w:rsid w:val="016A6FD7"/>
    <w:rsid w:val="02131EE1"/>
    <w:rsid w:val="03AD1C84"/>
    <w:rsid w:val="05662CC3"/>
    <w:rsid w:val="077A3CEC"/>
    <w:rsid w:val="07C05A31"/>
    <w:rsid w:val="0DF04D08"/>
    <w:rsid w:val="0DF31AD3"/>
    <w:rsid w:val="0E601E8E"/>
    <w:rsid w:val="0FFC5F3C"/>
    <w:rsid w:val="10464BC0"/>
    <w:rsid w:val="106A6FF4"/>
    <w:rsid w:val="10CD7D12"/>
    <w:rsid w:val="12041961"/>
    <w:rsid w:val="126478CC"/>
    <w:rsid w:val="16135A37"/>
    <w:rsid w:val="172020E1"/>
    <w:rsid w:val="175D340E"/>
    <w:rsid w:val="1A893C59"/>
    <w:rsid w:val="1B1A6E17"/>
    <w:rsid w:val="1B834579"/>
    <w:rsid w:val="1DDB508D"/>
    <w:rsid w:val="1DDC2BB3"/>
    <w:rsid w:val="1DF63C75"/>
    <w:rsid w:val="1EBC1029"/>
    <w:rsid w:val="2146522D"/>
    <w:rsid w:val="22164DE3"/>
    <w:rsid w:val="24013373"/>
    <w:rsid w:val="247B3126"/>
    <w:rsid w:val="25186BC6"/>
    <w:rsid w:val="263F48E9"/>
    <w:rsid w:val="28153891"/>
    <w:rsid w:val="2B26737D"/>
    <w:rsid w:val="2B9845BD"/>
    <w:rsid w:val="2BA80578"/>
    <w:rsid w:val="2D932E90"/>
    <w:rsid w:val="2ED8410A"/>
    <w:rsid w:val="2EF37D5C"/>
    <w:rsid w:val="31A67308"/>
    <w:rsid w:val="31C21AF6"/>
    <w:rsid w:val="329830F5"/>
    <w:rsid w:val="33016EEC"/>
    <w:rsid w:val="345A2FE6"/>
    <w:rsid w:val="37207A8A"/>
    <w:rsid w:val="3727738D"/>
    <w:rsid w:val="3A08198A"/>
    <w:rsid w:val="3B7820F6"/>
    <w:rsid w:val="3B9B1061"/>
    <w:rsid w:val="3BB07701"/>
    <w:rsid w:val="3E546A69"/>
    <w:rsid w:val="3F2E002F"/>
    <w:rsid w:val="406767F2"/>
    <w:rsid w:val="42774A93"/>
    <w:rsid w:val="42892A5A"/>
    <w:rsid w:val="436F4800"/>
    <w:rsid w:val="45FE5AFC"/>
    <w:rsid w:val="4A464412"/>
    <w:rsid w:val="4A786AAD"/>
    <w:rsid w:val="4B7E4AEE"/>
    <w:rsid w:val="512E314A"/>
    <w:rsid w:val="538A03E0"/>
    <w:rsid w:val="552A1E7A"/>
    <w:rsid w:val="56433174"/>
    <w:rsid w:val="573B036F"/>
    <w:rsid w:val="59875DC3"/>
    <w:rsid w:val="59FF75E7"/>
    <w:rsid w:val="5A184997"/>
    <w:rsid w:val="5F685BE0"/>
    <w:rsid w:val="60CE7B5E"/>
    <w:rsid w:val="619E04DC"/>
    <w:rsid w:val="628250A4"/>
    <w:rsid w:val="63892462"/>
    <w:rsid w:val="63EA2A8D"/>
    <w:rsid w:val="647153D0"/>
    <w:rsid w:val="65705687"/>
    <w:rsid w:val="66FD3A84"/>
    <w:rsid w:val="69F10D61"/>
    <w:rsid w:val="72114734"/>
    <w:rsid w:val="72313876"/>
    <w:rsid w:val="72695938"/>
    <w:rsid w:val="738B7B32"/>
    <w:rsid w:val="739A74ED"/>
    <w:rsid w:val="744F6DB0"/>
    <w:rsid w:val="76FA51A3"/>
    <w:rsid w:val="77DA1086"/>
    <w:rsid w:val="79FD032D"/>
    <w:rsid w:val="7A3F242A"/>
    <w:rsid w:val="7B9559F0"/>
    <w:rsid w:val="7C97414D"/>
    <w:rsid w:val="7D22132A"/>
    <w:rsid w:val="7D6116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BFF471"/>
  <w15:docId w15:val="{1FE054A8-3384-4FA7-A9B8-EEF82D25A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character" w:customStyle="1" w:styleId="a6">
    <w:name w:val="页眉 字符"/>
    <w:basedOn w:val="a0"/>
    <w:link w:val="a5"/>
    <w:qFormat/>
    <w:rPr>
      <w:rFonts w:ascii="Calibri" w:eastAsia="宋体" w:hAnsi="Calibri" w:cs="Times New Roman"/>
      <w:kern w:val="2"/>
      <w:sz w:val="18"/>
      <w:szCs w:val="18"/>
    </w:rPr>
  </w:style>
  <w:style w:type="character" w:customStyle="1" w:styleId="a4">
    <w:name w:val="页脚 字符"/>
    <w:basedOn w:val="a0"/>
    <w:link w:val="a3"/>
    <w:qFormat/>
    <w:rPr>
      <w:rFonts w:ascii="Calibri" w:eastAsia="宋体" w:hAnsi="Calibri" w:cs="Times New Roman"/>
      <w:kern w:val="2"/>
      <w:sz w:val="18"/>
      <w:szCs w:val="18"/>
    </w:rPr>
  </w:style>
  <w:style w:type="paragraph" w:styleId="a7">
    <w:name w:val="Revision"/>
    <w:hidden/>
    <w:uiPriority w:val="99"/>
    <w:unhideWhenUsed/>
    <w:rsid w:val="00B13FE5"/>
    <w:rPr>
      <w:rFonts w:ascii="Calibri" w:eastAsia="宋体" w:hAnsi="Calibri"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570</Words>
  <Characters>713</Characters>
  <Application>Microsoft Office Word</Application>
  <DocSecurity>0</DocSecurity>
  <Lines>71</Lines>
  <Paragraphs>75</Paragraphs>
  <ScaleCrop>false</ScaleCrop>
  <Company/>
  <LinksUpToDate>false</LinksUpToDate>
  <CharactersWithSpaces>1208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WPS_1619769521</dc:creator>
  <cp:lastModifiedBy>Dell</cp:lastModifiedBy>
  <cp:revision>2</cp:revision>
  <cp:lastPrinted>2026-05-18T08:24:00Z</cp:lastPrinted>
  <dcterms:created xsi:type="dcterms:W3CDTF">2026-05-18T08:25:00Z</dcterms:created>
  <dcterms:modified xsi:type="dcterms:W3CDTF">2026-05-18T08:25:00Z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8F845935CB6546C7A5423DA3C3D7B195_11</vt:lpwstr>
  </property>
  <property fmtid="{D5CDD505-2E9C-101B-9397-08002B2CF9AE}" pid="4" name="KSOTemplateDocerSaveRecord">
    <vt:lpwstr>eyJoZGlkIjoiMDgyYTk4OTQ2NGYwNzczNTBjZDJiMTgyZjNkODI5Y2YiLCJ1c2VySWQiOiIxMjA0MzY5NDA3In0=</vt:lpwstr>
  </property>
</Properties>
</file>