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228C" w14:textId="77777777" w:rsidR="0043602F" w:rsidRPr="00BA3FA9" w:rsidRDefault="00000000" w:rsidP="00BA3FA9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方正公文小标宋" w:hint="eastAsia"/>
          <w:b/>
          <w:bCs/>
          <w:sz w:val="28"/>
          <w:szCs w:val="28"/>
        </w:rPr>
      </w:pPr>
      <w:r w:rsidRPr="00BA3FA9">
        <w:rPr>
          <w:rFonts w:ascii="华文中宋" w:eastAsia="华文中宋" w:hAnsi="华文中宋" w:cs="方正公文小标宋" w:hint="eastAsia"/>
          <w:b/>
          <w:bCs/>
          <w:sz w:val="28"/>
          <w:szCs w:val="28"/>
        </w:rPr>
        <w:t>以母亲的柔韧承载苦难 以战士的刚毅直面刀锋</w:t>
      </w:r>
    </w:p>
    <w:p w14:paraId="6CF841FA" w14:textId="77777777" w:rsidR="0043602F" w:rsidRPr="00BA3FA9" w:rsidRDefault="00000000" w:rsidP="00BA3FA9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仿宋" w:hint="eastAsia"/>
          <w:b/>
          <w:bCs/>
          <w:sz w:val="28"/>
          <w:szCs w:val="28"/>
        </w:rPr>
      </w:pPr>
      <w:r w:rsidRPr="00BA3FA9">
        <w:rPr>
          <w:rFonts w:ascii="华文中宋" w:eastAsia="华文中宋" w:hAnsi="华文中宋" w:cs="方正公文小标宋" w:hint="eastAsia"/>
          <w:b/>
          <w:bCs/>
          <w:sz w:val="28"/>
          <w:szCs w:val="28"/>
        </w:rPr>
        <w:t>她们把“国”字刻进生命里</w:t>
      </w:r>
    </w:p>
    <w:p w14:paraId="573BA078" w14:textId="77777777" w:rsidR="0043602F" w:rsidRPr="00BA3FA9" w:rsidRDefault="00000000" w:rsidP="00BA3FA9">
      <w:pPr>
        <w:spacing w:line="360" w:lineRule="exact"/>
        <w:jc w:val="center"/>
        <w:rPr>
          <w:rFonts w:asciiTheme="minorEastAsia" w:hAnsiTheme="minorEastAsia" w:cs="黑体" w:hint="eastAsia"/>
          <w:b/>
          <w:bCs/>
          <w:szCs w:val="21"/>
        </w:rPr>
      </w:pPr>
      <w:r w:rsidRPr="00BA3FA9">
        <w:rPr>
          <w:rFonts w:asciiTheme="minorEastAsia" w:hAnsiTheme="minorEastAsia" w:cs="黑体" w:hint="eastAsia"/>
          <w:b/>
          <w:bCs/>
          <w:szCs w:val="21"/>
        </w:rPr>
        <w:t>本报记者 赵雪</w:t>
      </w:r>
    </w:p>
    <w:p w14:paraId="4E1B1E2F" w14:textId="77777777" w:rsidR="0043602F" w:rsidRPr="00BA3FA9" w:rsidRDefault="0043602F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</w:p>
    <w:p w14:paraId="661CBD97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黑龙江林口县火车南站站台被整片玉米地簇拥，每当有风吹过，就会掀起一层绿浪。从这里出发，驱车半小时左右就能到达乌斯浑河。“乌斯浑”是满语“凶狠的河流”之意。八十多年前，东北抗联第四、五军西征妇女团冷云等八名女战士就是在这里壮烈牺牲。她们正是东北抗联女兵的一个缩影。</w:t>
      </w:r>
    </w:p>
    <w:p w14:paraId="783E5297" w14:textId="77777777" w:rsidR="0043602F" w:rsidRPr="00BA3FA9" w:rsidRDefault="0043602F" w:rsidP="00BA3FA9">
      <w:pPr>
        <w:spacing w:line="360" w:lineRule="exact"/>
        <w:jc w:val="center"/>
        <w:rPr>
          <w:rFonts w:asciiTheme="minorEastAsia" w:hAnsiTheme="minorEastAsia" w:cs="仿宋" w:hint="eastAsia"/>
          <w:b/>
          <w:bCs/>
          <w:szCs w:val="21"/>
        </w:rPr>
      </w:pPr>
    </w:p>
    <w:p w14:paraId="7A0DBD3B" w14:textId="77777777" w:rsidR="0043602F" w:rsidRPr="00BA3FA9" w:rsidRDefault="00000000" w:rsidP="00BA3FA9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BA3FA9">
        <w:rPr>
          <w:rFonts w:ascii="华文中宋" w:eastAsia="华文中宋" w:hAnsi="华文中宋" w:cs="黑体" w:hint="eastAsia"/>
          <w:b/>
          <w:bCs/>
          <w:sz w:val="28"/>
          <w:szCs w:val="28"/>
        </w:rPr>
        <w:t>坚定的抉择</w:t>
      </w:r>
    </w:p>
    <w:p w14:paraId="62B1FA28" w14:textId="77777777" w:rsidR="0043602F" w:rsidRPr="00BA3FA9" w:rsidRDefault="0043602F" w:rsidP="00BA3FA9">
      <w:pPr>
        <w:spacing w:line="360" w:lineRule="exact"/>
        <w:jc w:val="center"/>
        <w:rPr>
          <w:rFonts w:asciiTheme="minorEastAsia" w:hAnsiTheme="minorEastAsia" w:cs="黑体" w:hint="eastAsia"/>
          <w:b/>
          <w:bCs/>
          <w:szCs w:val="21"/>
        </w:rPr>
      </w:pPr>
    </w:p>
    <w:p w14:paraId="7EF80866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于春芳，中共林口县委党史特邀研究员，一直致力于“八女投江”历史的研究。</w:t>
      </w:r>
    </w:p>
    <w:p w14:paraId="570A7F66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于春芳的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家距离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林口南站不远。记者赶到他家时，80多岁的老人早已在门口等候。一提起“八女投江”，于春芳声音都变得洪亮起来。</w:t>
      </w:r>
    </w:p>
    <w:p w14:paraId="5AAABCD1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1938年，日本侵略者调集数万兵力对东北抗联实施围剿。为跳出包围圈，东北抗联第二路军总指挥部决定，第四、五军向西南西征。因为种种原因，二路军西征部队被迫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折返回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林口一带——“八女投江”就发生在这次回撤途中。</w:t>
      </w:r>
    </w:p>
    <w:p w14:paraId="07B42ED4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“1938年10月下旬的一天傍晚，部队到了乌斯浑河，想过河时遇上河水暴涨，只能就地宿营。”于春芳说，当时妇女团有8名女战士，她们的露营地与大部队有段距离。不料，日伪特务葛海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禄发现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了抗联行踪，向日本守备队报了信。</w:t>
      </w:r>
    </w:p>
    <w:p w14:paraId="551671EC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凌晨，日伪军突然发起进攻。情况危急，大部队随时可能全军覆没。敌人起初没发现8名女战士，但为了掩护大部队，她们主动从敌人背后开枪吸引火力。大部队趁机突围，可发现女战士仍被包围后，多次组织返回营救。“她们朝着战友喊：‘同志们！不要管我们，握紧手中枪，抗战到底！’一连喊了三遍。”于春芳说。</w:t>
      </w:r>
    </w:p>
    <w:p w14:paraId="6874A138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最终弹药耗尽，8名女战士挽臂踏入冰冷的乌斯浑河。她们是东北抗日联军第五军妇女团政治指导员冷云，班长胡秀芝、杨贵珍，战士郭桂琴、黄桂清、王惠民、李凤善，以及被服厂厂长安顺福。其中年龄最大的冷云和安顺福23岁，最小的王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惠民刚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满13岁。得知8名女战士牺牲的消息后，东北抗联第二路军总指挥周保中在日记中写下“乌斯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浑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河畔牡丹江岸，将来应有烈女标芳”。</w:t>
      </w:r>
    </w:p>
    <w:p w14:paraId="4FAF365C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在指导员冷云的家乡黑龙江省佳木斯市桦川县，“冷云小学”“冷云大街”仍在诉说着英雄的故事。县里的革命烈士纪念馆里，冷云用过的笔筒、饭盒，装字画的黄檀木桶静静陈列着。纪念馆管理员张国徽说，8名女战士中，冷云的文化程度最高。</w:t>
      </w:r>
    </w:p>
    <w:p w14:paraId="62B0E95E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1931年，16岁的冷云（原名郑志民）考入桦川县立女子师范学校；1935年毕业后，在悦来镇南门里初级小学校（今冷云小学）任教。1937年，她与进步教师吉乃臣（后更名周维仁）被党组织秘密送往东北抗日联军第五军，受到周保中的接见。不久后与周维仁结为夫妻。“冷云后来调到五军妇女团，1938年任小队长。”张国徽说，可没过多久，周维仁</w:t>
      </w:r>
      <w:r w:rsidRPr="00BA3FA9">
        <w:rPr>
          <w:rFonts w:asciiTheme="minorEastAsia" w:hAnsiTheme="minorEastAsia" w:cs="仿宋" w:hint="eastAsia"/>
          <w:b/>
          <w:bCs/>
          <w:szCs w:val="21"/>
        </w:rPr>
        <w:lastRenderedPageBreak/>
        <w:t>在战斗中牺牲，“她把只有两个月大的女儿托付给谢清林副官，转交给土城子一位朝鲜族老乡抚养，然后毅然踏上了西征路。”直到牺牲，冷云再没见过女儿。</w:t>
      </w:r>
    </w:p>
    <w:p w14:paraId="557EA2F2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如今，在乌斯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浑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河畔东岸的小关门嘴子山坡上高耸的八女投江纪念碑，碑文正面刻着一行手书：“八女英魂，光照千秋”。</w:t>
      </w:r>
    </w:p>
    <w:p w14:paraId="7DBB1C1D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东北烈士纪念馆编研部主任贠占军这样评价“八女投江”：“巾帼不让须眉，8名女战士恰恰证明了这一点。在东北沦陷14年的黑暗里，正是这些青年在党的领导下顽强抗争，才让胜利的曙光没有迟到。她们虽牺牲，英名却永远不朽。”</w:t>
      </w:r>
    </w:p>
    <w:p w14:paraId="292C8D6A" w14:textId="77777777" w:rsidR="0043602F" w:rsidRPr="00BA3FA9" w:rsidRDefault="0043602F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</w:p>
    <w:p w14:paraId="681D0B74" w14:textId="77777777" w:rsidR="0043602F" w:rsidRPr="00BA3FA9" w:rsidRDefault="00000000" w:rsidP="00BA3FA9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BA3FA9">
        <w:rPr>
          <w:rFonts w:ascii="华文中宋" w:eastAsia="华文中宋" w:hAnsi="华文中宋" w:cs="黑体" w:hint="eastAsia"/>
          <w:b/>
          <w:bCs/>
          <w:sz w:val="28"/>
          <w:szCs w:val="28"/>
        </w:rPr>
        <w:t>母亲的绝笔</w:t>
      </w:r>
    </w:p>
    <w:p w14:paraId="45B6A185" w14:textId="77777777" w:rsidR="0043602F" w:rsidRPr="00BA3FA9" w:rsidRDefault="0043602F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</w:p>
    <w:p w14:paraId="48082331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“誓志为国不为家，涉江渡海走天涯。男儿岂是全都好，女子缘何分外差？未惜头颅新故国，甘将热血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沃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中华。白山黑水除敌寇，笑看旌旗红似花。”这是赵一曼笔下的豪情，而人们更熟悉的，是她牺牲前写给儿子的那封遗书。</w:t>
      </w:r>
    </w:p>
    <w:p w14:paraId="19A41859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东北烈士纪念馆地下一层，刑讯室里的铁质刑具泛着冷光——当年赵一曼就被关押在这里。赵一曼原名李坤泰，九一八事变后，她奔赴抗战前线，担任东北人民革命军第三军一师二团政治部主任。在珠河（今尚志市），赵一曼常骑白马作战，战友都亲切地称她“我们的女政委”。</w:t>
      </w:r>
    </w:p>
    <w:p w14:paraId="0B2ABD07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1935年11月，赵一曼在战斗中被捕。面对酷刑，她始终坚贞不屈。1936年8月2日凌晨，她被押回曾战斗过的珠河县公开行刑。赴刑场的火车上，她向押送人员要来纸笔，写下对儿子“宁儿”的遗言：“母亲对于你没有能尽到教育的责任，实在是遗憾的事情。母亲因为坚决地做了反满抗日的斗争，今天已经到了牺牲的前夕了……母亲不用千言万语来教育你，就用实行来教育你……”</w:t>
      </w:r>
    </w:p>
    <w:p w14:paraId="6B031398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贠占军告诉记者，这并非赵一曼留下的唯一“家书”。她还曾写下一封与编造口供一致的遗书，佯装自己和丈夫从江苏来东北做生意：“亲爱的我的可怜的孩子啊！母亲到东北来找职业……母亲的死不足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惜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……母亲死后，我的孩子要替代母亲继续斗争……”</w:t>
      </w:r>
    </w:p>
    <w:p w14:paraId="6D6158F5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两封信，身份不同，却同样藏着对儿子的愧疚与深爱，对革命的无悔与坚守。由于没透露真实姓名，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宁儿当时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并不知道母亲就是赵一曼。抗战胜利后，这封遗书在伪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滨江省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公署警务厅的日文报告中被发现。后来烈士身份核查时，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宁儿才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第一次知道母亲的身份，他将遗言一字一句抄录下来。如今，这份誊写版遗书就陈列在东北烈士纪念馆内。</w:t>
      </w:r>
    </w:p>
    <w:p w14:paraId="35E7A945" w14:textId="77777777" w:rsidR="0043602F" w:rsidRPr="00BA3FA9" w:rsidRDefault="0043602F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</w:p>
    <w:p w14:paraId="59911054" w14:textId="77777777" w:rsidR="0043602F" w:rsidRPr="00BA3FA9" w:rsidRDefault="00000000" w:rsidP="00BA3FA9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BA3FA9">
        <w:rPr>
          <w:rFonts w:ascii="华文中宋" w:eastAsia="华文中宋" w:hAnsi="华文中宋" w:cs="黑体" w:hint="eastAsia"/>
          <w:b/>
          <w:bCs/>
          <w:sz w:val="28"/>
          <w:szCs w:val="28"/>
        </w:rPr>
        <w:t>女性的力量</w:t>
      </w:r>
    </w:p>
    <w:p w14:paraId="7E65FAEC" w14:textId="77777777" w:rsidR="0043602F" w:rsidRPr="00BA3FA9" w:rsidRDefault="0043602F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</w:p>
    <w:p w14:paraId="30025674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东北抗日联军鼎盛时期，女兵有近700人；1945年抗联教导旅回国时，仅剩下三四十人，大部分牺牲在抗日战场上。在14年艰苦抗战中，这些女性是妻子，是母亲，更是战士。</w:t>
      </w:r>
    </w:p>
    <w:p w14:paraId="3A4A4AE3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残酷的战争环境中，抗联女兵的资料留存极少。除了赵一曼和“八女投江”，很多默默无闻的女烈士事迹鲜为人知。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抗联女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战士后代、鹤岗市老区建设促进会会员刘颖曾将124名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抗联女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战士的事迹写入《东北抗联女兵》。“把东北抗联女兵的精神传承下去，让她们</w:t>
      </w:r>
      <w:r w:rsidRPr="00BA3FA9">
        <w:rPr>
          <w:rFonts w:asciiTheme="minorEastAsia" w:hAnsiTheme="minorEastAsia" w:cs="仿宋" w:hint="eastAsia"/>
          <w:b/>
          <w:bCs/>
          <w:szCs w:val="21"/>
        </w:rPr>
        <w:lastRenderedPageBreak/>
        <w:t>世代被传颂，是我们义不容辞的责任。”刘颖说。</w:t>
      </w:r>
    </w:p>
    <w:p w14:paraId="5EF785F2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抗联第一路军第二军女兵金锦女，牺牲时年仅12岁。她在执行送信任务后被捕，即便遭受酷刑，她仍高喊“打倒日本帝国主义”，英勇就义。</w:t>
      </w:r>
    </w:p>
    <w:p w14:paraId="6A550DA7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崔姬淑是九一八事变后最早加入延吉县游击队的女队员之一。1941年2月，她随小分队寻找师部时被“讨伐队”包围，突围中受伤被捕。面对严刑拷打，她坚贞不屈。灭绝人性的敌人掏出了她的心脏，32岁的崔姬淑壮烈牺牲。</w:t>
      </w:r>
    </w:p>
    <w:p w14:paraId="3C33FD47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李秋岳原名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金锦珠，1930年后与丈夫杨林一起被派往东满特委工作，后调至中共珠河中心县委。到珠河后，她把刚出生的儿子托付给农户，全身心投入战斗。1936年8月27日，她在为部队赶制军鞋时，被伪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祥顺警察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署署长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孙凤周捕获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。敌人用尽伎俩均未能让她屈服。9月3日，李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秋岳被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枪杀，头颅被割下悬挂在通河县城头——她是东北抗日斗争中，死后被敌寇枭首的第一位女性。</w:t>
      </w:r>
    </w:p>
    <w:p w14:paraId="562EA343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毛泽东说：“假如中国没有占半数的妇女的觉醒，中国抗战是不会胜利的。”东北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抗联女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战士用生命注解了这句话。她们以母亲的柔韧承载苦难，以战士的刚毅直面刀锋，让“女性”二字在民族危亡之际，迸发出超越性别的力量。那些被送走的孩子、未寄出的家书、深山里的墓碑，不是遗憾的注脚，而是她们留给后世</w:t>
      </w:r>
      <w:proofErr w:type="gramStart"/>
      <w:r w:rsidRPr="00BA3FA9">
        <w:rPr>
          <w:rFonts w:asciiTheme="minorEastAsia" w:hAnsiTheme="minorEastAsia" w:cs="仿宋" w:hint="eastAsia"/>
          <w:b/>
          <w:bCs/>
          <w:szCs w:val="21"/>
        </w:rPr>
        <w:t>最</w:t>
      </w:r>
      <w:proofErr w:type="gramEnd"/>
      <w:r w:rsidRPr="00BA3FA9">
        <w:rPr>
          <w:rFonts w:asciiTheme="minorEastAsia" w:hAnsiTheme="minorEastAsia" w:cs="仿宋" w:hint="eastAsia"/>
          <w:b/>
          <w:bCs/>
          <w:szCs w:val="21"/>
        </w:rPr>
        <w:t>滚烫的誓词：所谓英雄，不过是在抉择的瞬间，把“国”字刻进了生命里。</w:t>
      </w:r>
    </w:p>
    <w:p w14:paraId="5D333FB7" w14:textId="77777777" w:rsidR="0043602F" w:rsidRPr="00BA3FA9" w:rsidRDefault="00000000" w:rsidP="00BA3FA9">
      <w:pPr>
        <w:spacing w:line="360" w:lineRule="exact"/>
        <w:ind w:firstLineChars="200" w:firstLine="422"/>
        <w:rPr>
          <w:rFonts w:asciiTheme="minorEastAsia" w:hAnsiTheme="minorEastAsia" w:cs="仿宋" w:hint="eastAsia"/>
          <w:b/>
          <w:bCs/>
          <w:szCs w:val="21"/>
        </w:rPr>
      </w:pPr>
      <w:r w:rsidRPr="00BA3FA9">
        <w:rPr>
          <w:rFonts w:asciiTheme="minorEastAsia" w:hAnsiTheme="minorEastAsia" w:cs="仿宋" w:hint="eastAsia"/>
          <w:b/>
          <w:bCs/>
          <w:szCs w:val="21"/>
        </w:rPr>
        <w:t>只要我们记得她们的故事，她们就永远活着。</w:t>
      </w:r>
    </w:p>
    <w:sectPr w:rsidR="0043602F" w:rsidRPr="00BA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9407" w14:textId="77777777" w:rsidR="00B3333D" w:rsidRDefault="00B3333D" w:rsidP="00BA3FA9">
      <w:r>
        <w:separator/>
      </w:r>
    </w:p>
  </w:endnote>
  <w:endnote w:type="continuationSeparator" w:id="0">
    <w:p w14:paraId="6087DDB6" w14:textId="77777777" w:rsidR="00B3333D" w:rsidRDefault="00B3333D" w:rsidP="00BA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78D54808-E909-4D7A-84D1-3F5E50C6F7AA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624C" w14:textId="77777777" w:rsidR="00B3333D" w:rsidRDefault="00B3333D" w:rsidP="00BA3FA9">
      <w:r>
        <w:separator/>
      </w:r>
    </w:p>
  </w:footnote>
  <w:footnote w:type="continuationSeparator" w:id="0">
    <w:p w14:paraId="4DE4BEE1" w14:textId="77777777" w:rsidR="00B3333D" w:rsidRDefault="00B3333D" w:rsidP="00BA3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02F"/>
    <w:rsid w:val="000A5B2B"/>
    <w:rsid w:val="0043602F"/>
    <w:rsid w:val="00B3333D"/>
    <w:rsid w:val="00BA3FA9"/>
    <w:rsid w:val="00EE7F7D"/>
    <w:rsid w:val="179051B6"/>
    <w:rsid w:val="36BC3397"/>
    <w:rsid w:val="5A137381"/>
    <w:rsid w:val="66662A08"/>
    <w:rsid w:val="77FC5359"/>
    <w:rsid w:val="797177C8"/>
    <w:rsid w:val="7F38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0F78112-B0F1-4863-9C6D-6FEAF330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BA3F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A3F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BA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A3F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367a670c-3980-419b-be5e-288392fb83a7</errorID>
      <errorWord>！’</errorWord>
      <group>L1_Punc</group>
      <groupName>标点问题</groupName>
      <ability>L2_Punc</ability>
      <abilityName>标点符号检查</abilityName>
      <candidateList>
        <item>’</item>
      </candidateList>
      <explain/>
      <paraID>551671EC</paraID>
      <start>127</start>
      <end>129</end>
      <status>ignored</status>
      <modifiedWord/>
      <trackRevisions>false</trackRevisions>
    </reviewItem>
    <reviewItem>
      <errorID>c0af3630-506c-4809-a421-40aa24a495bd</errorID>
      <errorWord>实行</errorWord>
      <group>L1_Word</group>
      <groupName>字词问题</groupName>
      <ability>L2_Typo</ability>
      <abilityName>字词错误</abilityName>
      <candidateList>
        <item>行动</item>
      </candidateList>
      <explain/>
      <paraID> B2ABD07</paraID>
      <start>165</start>
      <end>167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B659AE8-4367-4555-9A28-1DB3D6871AD5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1334</Words>
  <Characters>1415</Characters>
  <Application>Microsoft Office Word</Application>
  <DocSecurity>0</DocSecurity>
  <Lines>235</Lines>
  <Paragraphs>249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2026-04-16T05:51:00Z</cp:lastPrinted>
  <dcterms:created xsi:type="dcterms:W3CDTF">2026-04-13T06:01:00Z</dcterms:created>
  <dcterms:modified xsi:type="dcterms:W3CDTF">2026-05-13T09:23:00Z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eyJoZGlkIjoiYzE3ZjkyMzI5YmQzNTU2MDUwOGIzN2RjMjVlZDYwMTkiLCJ1c2VySWQiOiI0NzMwMzA5ODAifQ==</vt:lpwstr>
  </property>
  <property fmtid="{D5CDD505-2E9C-101B-9397-08002B2CF9AE}" pid="4" name="ICV">
    <vt:lpwstr>1580112629B043D8BD720AAA5402022E_12</vt:lpwstr>
  </property>
</Properties>
</file>