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6036B4">
      <w:pPr>
        <w:spacing w:line="360" w:lineRule="auto"/>
        <w:jc w:val="center"/>
        <w:rPr>
          <w:rFonts w:hint="eastAsia" w:ascii="方正小标宋简体" w:hAnsi="方正小标宋简体" w:eastAsia="方正小标宋简体" w:cs="方正小标宋简体"/>
          <w:sz w:val="40"/>
          <w:szCs w:val="40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0"/>
          <w:szCs w:val="40"/>
          <w:lang w:val="en-US" w:eastAsia="zh-CN"/>
        </w:rPr>
        <w:t>纪录片《蛇岛的祝福》实效和国内外传播情况</w:t>
      </w:r>
    </w:p>
    <w:p w14:paraId="4E0BEAE4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黑体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3E6A9D8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  <w:r>
        <w:rPr>
          <w:rFonts w:hint="default" w:ascii="Times New Roman Regular" w:hAnsi="Times New Roman Regular" w:eastAsia="黑体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一、国外传播情况</w:t>
      </w:r>
    </w:p>
    <w:p w14:paraId="763EC456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一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）探索优兔账户发布</w:t>
      </w:r>
    </w:p>
    <w:p w14:paraId="36D1FE04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探索亚太频道发布截图</w:t>
      </w:r>
    </w:p>
    <w:p w14:paraId="567D4E22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right="0"/>
        <w:jc w:val="left"/>
        <w:rPr>
          <w:rFonts w:hint="default" w:ascii="Times New Roman Regular" w:hAnsi="Times New Roman Regular" w:cs="Times New Roman Regular"/>
          <w:sz w:val="32"/>
          <w:szCs w:val="32"/>
        </w:rPr>
      </w:pPr>
      <w:r>
        <w:rPr>
          <w:rFonts w:hint="default" w:ascii="Times New Roman Regular" w:hAnsi="Times New Roman Regular" w:cs="Times New Roman Regular"/>
          <w:sz w:val="32"/>
          <w:szCs w:val="32"/>
        </w:rPr>
        <w:drawing>
          <wp:inline distT="0" distB="0" distL="114300" distR="114300">
            <wp:extent cx="5272405" cy="2958465"/>
            <wp:effectExtent l="0" t="0" r="1079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5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1CAC4">
      <w:pPr>
        <w:pStyle w:val="2"/>
        <w:ind w:firstLine="64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 探索巴西频道发布截图</w:t>
      </w:r>
    </w:p>
    <w:p w14:paraId="6F833378">
      <w:pPr>
        <w:pStyle w:val="2"/>
        <w:rPr>
          <w:rFonts w:hint="default" w:ascii="Times New Roman Regular" w:hAnsi="Times New Roman Regular" w:cs="Times New Roman Regular"/>
          <w:sz w:val="32"/>
          <w:szCs w:val="32"/>
        </w:rPr>
      </w:pPr>
      <w:r>
        <w:rPr>
          <w:rFonts w:hint="default" w:ascii="Times New Roman Regular" w:hAnsi="Times New Roman Regular" w:cs="Times New Roman Regular"/>
          <w:sz w:val="32"/>
          <w:szCs w:val="32"/>
        </w:rPr>
        <w:drawing>
          <wp:inline distT="0" distB="0" distL="114300" distR="114300">
            <wp:extent cx="5266690" cy="2973070"/>
            <wp:effectExtent l="0" t="0" r="16510" b="241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7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9E14C">
      <w:pPr>
        <w:pStyle w:val="2"/>
        <w:ind w:firstLine="64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3. 探索法国频道发布截图</w:t>
      </w:r>
      <w:r>
        <w:rPr>
          <w:rFonts w:hint="default" w:ascii="Times New Roman Regular" w:hAnsi="Times New Roman Regular" w:cs="Times New Roman Regular"/>
          <w:sz w:val="32"/>
          <w:szCs w:val="32"/>
        </w:rPr>
        <w:drawing>
          <wp:inline distT="0" distB="0" distL="114300" distR="114300">
            <wp:extent cx="5264785" cy="2981960"/>
            <wp:effectExtent l="0" t="0" r="18415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EF0D2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397396ED">
      <w:pPr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 w:line="360" w:lineRule="auto"/>
        <w:ind w:right="0" w:rightChars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  <w:t>发布链接</w:t>
      </w:r>
    </w:p>
    <w:p w14:paraId="6B3A6995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  <w:t>探索亚太频道优兔发布链接：</w:t>
      </w:r>
    </w:p>
    <w:p w14:paraId="17C6F382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"https://youtu.be/1FqJrAWnC_A?si=mEIk_O64eq-mvbaw"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5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https://youtu.be/1FqJrAWnC_A?si=mEIk_O64eq-mvbaw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 </w:t>
      </w:r>
    </w:p>
    <w:p w14:paraId="2D0B11DB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探索巴西频道优兔发布链接：</w:t>
      </w:r>
    </w:p>
    <w:p w14:paraId="7D27E747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"https://youtu.be/q8OiGrxW50s?si=-fcc-uAQKnAG-JLy"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https://youtu.be/q8OiGrxW50s?si=-fcc-uAQKnAG-JLy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 </w:t>
      </w:r>
    </w:p>
    <w:p w14:paraId="6B6D5E20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探索法国频道优兔发布链接：</w:t>
      </w:r>
    </w:p>
    <w:p w14:paraId="6BCC4BB5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"https://www.youtube.com/watch?v=zZHWXo2ynYw"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https://www.youtube.com/watch?v=zZHWXo2ynYw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</w:p>
    <w:p w14:paraId="73FE27EE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14B19259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5409E572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5010FA89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51CAC159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242589A2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4D3AB397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56388D88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7C83416D">
      <w:pPr>
        <w:pStyle w:val="2"/>
        <w:numPr>
          <w:ilvl w:val="0"/>
          <w:numId w:val="0"/>
        </w:numPr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43C158CC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二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）视觉中国VideoChina海外新媒体账号</w:t>
      </w:r>
    </w:p>
    <w:p w14:paraId="388ACD80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发布截图</w:t>
      </w:r>
    </w:p>
    <w:p w14:paraId="5CF99F5E">
      <w:pPr>
        <w:pStyle w:val="2"/>
        <w:rPr>
          <w:rFonts w:hint="default" w:ascii="Times New Roman Regular" w:hAnsi="Times New Roman Regular" w:cs="Times New Roman Regular"/>
          <w:sz w:val="32"/>
          <w:szCs w:val="32"/>
        </w:rPr>
      </w:pPr>
      <w:r>
        <w:rPr>
          <w:rFonts w:hint="default" w:ascii="Times New Roman Regular" w:hAnsi="Times New Roman Regular" w:cs="Times New Roman Regular"/>
          <w:sz w:val="32"/>
          <w:szCs w:val="32"/>
        </w:rPr>
        <w:drawing>
          <wp:inline distT="0" distB="0" distL="114300" distR="114300">
            <wp:extent cx="5269865" cy="4042410"/>
            <wp:effectExtent l="0" t="0" r="13335" b="2159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4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7FB2E">
      <w:pPr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发布链接</w:t>
      </w:r>
    </w:p>
    <w:p w14:paraId="6F1A2DDF">
      <w:pPr>
        <w:pStyle w:val="2"/>
        <w:ind w:firstLine="640" w:firstLineChars="200"/>
        <w:rPr>
          <w:rFonts w:hint="eastAsia" w:ascii="Times New Roman Regular" w:hAnsi="Times New Roman Regular" w:cs="Times New Roman Regular" w:eastAsiaTheme="minorEastAsia"/>
          <w:sz w:val="32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32"/>
          <w:szCs w:val="32"/>
        </w:rPr>
        <w:fldChar w:fldCharType="begin"/>
      </w:r>
      <w:r>
        <w:rPr>
          <w:rFonts w:hint="default" w:ascii="Times New Roman Regular" w:hAnsi="Times New Roman Regular" w:cs="Times New Roman Regular"/>
          <w:sz w:val="32"/>
          <w:szCs w:val="32"/>
        </w:rPr>
        <w:instrText xml:space="preserve"> HYPERLINK "https://www.youtube.com/watch?v=NgsVFy0AfSM" </w:instrText>
      </w:r>
      <w:r>
        <w:rPr>
          <w:rFonts w:hint="default" w:ascii="Times New Roman Regular" w:hAnsi="Times New Roman Regular" w:cs="Times New Roman Regular"/>
          <w:sz w:val="32"/>
          <w:szCs w:val="32"/>
        </w:rPr>
        <w:fldChar w:fldCharType="separate"/>
      </w:r>
      <w:r>
        <w:rPr>
          <w:rStyle w:val="6"/>
          <w:rFonts w:hint="default" w:ascii="Times New Roman Regular" w:hAnsi="Times New Roman Regular" w:cs="Times New Roman Regular"/>
          <w:sz w:val="32"/>
          <w:szCs w:val="32"/>
        </w:rPr>
        <w:t>https://www.youtube.com/watch?v=NgsVFy0AfSM</w:t>
      </w:r>
      <w:r>
        <w:rPr>
          <w:rFonts w:hint="default" w:ascii="Times New Roman Regular" w:hAnsi="Times New Roman Regular" w:cs="Times New Roman Regular"/>
          <w:sz w:val="32"/>
          <w:szCs w:val="32"/>
        </w:rPr>
        <w:fldChar w:fldCharType="end"/>
      </w:r>
      <w:r>
        <w:rPr>
          <w:rFonts w:hint="eastAsia" w:ascii="Times New Roman Regular" w:hAnsi="Times New Roman Regular" w:cs="Times New Roman Regular"/>
          <w:sz w:val="32"/>
          <w:szCs w:val="32"/>
          <w:lang w:val="en-US" w:eastAsia="zh-CN"/>
        </w:rPr>
        <w:t xml:space="preserve"> </w:t>
      </w:r>
    </w:p>
    <w:p w14:paraId="2887F9F3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107B0FA3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015E9CD5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22FAA749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10AA9536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5D48EFFF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1668E7A5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6DB33934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63B83F34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46DDBF52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</w:p>
    <w:p w14:paraId="269FF0AB">
      <w:pPr>
        <w:pStyle w:val="7"/>
        <w:keepNext w:val="0"/>
        <w:keepLines w:val="0"/>
        <w:pageBreakBefore w:val="0"/>
        <w:widowControl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解读中国工作室海外新媒体账号</w:t>
      </w:r>
    </w:p>
    <w:p w14:paraId="47A0182D">
      <w:pPr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 w:line="360" w:lineRule="auto"/>
        <w:ind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发布截图</w:t>
      </w:r>
    </w:p>
    <w:p w14:paraId="330253C7">
      <w:pPr>
        <w:pStyle w:val="2"/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9865" cy="4501515"/>
            <wp:effectExtent l="0" t="0" r="13335" b="1968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50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FC97C">
      <w:pPr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 w:line="360" w:lineRule="auto"/>
        <w:ind w:left="0" w:leftChars="0" w:right="0" w:rightChars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发布链接</w:t>
      </w:r>
    </w:p>
    <w:p w14:paraId="382BB665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left"/>
        <w:textAlignment w:val="auto"/>
        <w:rPr>
          <w:rFonts w:hint="eastAsia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instrText xml:space="preserve"> HYPERLINK "https://www.youtube.com/watch?v=8vRQgOF1zRE" </w:instrText>
      </w: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楷体" w:cs="Times New Roman Regular"/>
          <w:b w:val="0"/>
          <w:bCs w:val="0"/>
          <w:kern w:val="0"/>
          <w:sz w:val="32"/>
          <w:szCs w:val="32"/>
          <w:lang w:val="en-US" w:eastAsia="zh-CN" w:bidi="ar"/>
        </w:rPr>
        <w:t>https://www.youtube.com/watch?v=8vRQgOF1zRE</w:t>
      </w: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fldChar w:fldCharType="end"/>
      </w:r>
      <w:r>
        <w:rPr>
          <w:rFonts w:hint="eastAsia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t xml:space="preserve"> </w:t>
      </w:r>
    </w:p>
    <w:p w14:paraId="76D45237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06C13B94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48400C14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4CB19BD7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00C19F67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771930C4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4BEBB015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0763B56B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4FE14487">
      <w:pPr>
        <w:pStyle w:val="7"/>
        <w:keepNext w:val="0"/>
        <w:keepLines w:val="0"/>
        <w:pageBreakBefore w:val="0"/>
        <w:widowControl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中国驻巴基斯坦大使馆参赞兼巴基斯坦中国文化中心主任张和清在X上发布</w:t>
      </w:r>
    </w:p>
    <w:p w14:paraId="45F675B0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发布截图</w:t>
      </w:r>
    </w:p>
    <w:p w14:paraId="6542E627">
      <w:pPr>
        <w:pStyle w:val="2"/>
        <w:rPr>
          <w:rFonts w:hint="default" w:ascii="Times New Roman Regular" w:hAnsi="Times New Roman Regular" w:cs="Times New Roman Regular" w:eastAsiaTheme="minorEastAsia"/>
          <w:sz w:val="32"/>
          <w:szCs w:val="32"/>
          <w:lang w:eastAsia="zh-CN"/>
        </w:rPr>
      </w:pPr>
      <w:r>
        <w:rPr>
          <w:rFonts w:hint="default" w:ascii="Times New Roman Regular" w:hAnsi="Times New Roman Regular" w:cs="Times New Roman Regular" w:eastAsiaTheme="minorEastAsia"/>
          <w:sz w:val="32"/>
          <w:szCs w:val="32"/>
          <w:lang w:eastAsia="zh-CN"/>
        </w:rPr>
        <w:drawing>
          <wp:inline distT="0" distB="0" distL="114300" distR="114300">
            <wp:extent cx="5269230" cy="4469130"/>
            <wp:effectExtent l="0" t="0" r="13970" b="1270"/>
            <wp:docPr id="4" name="图片 4" descr="截屏2025-12-18 16.10.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截屏2025-12-18 16.10.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2CE50">
      <w:pPr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 w:line="360" w:lineRule="auto"/>
        <w:ind w:right="0" w:rightChars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</w:pP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  <w:t xml:space="preserve">2.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  <w:lang w:val="en-US" w:eastAsia="zh-CN"/>
        </w:rPr>
        <w:t>发布链接</w:t>
      </w:r>
    </w:p>
    <w:p w14:paraId="08E2CB9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right="0" w:firstLine="640" w:firstLineChars="200"/>
        <w:jc w:val="left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"https://x.com/zhang_heqing/status/1886310766623830115"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https://x.com/zhang_heqing/status/1886310766623830115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   </w:t>
      </w:r>
    </w:p>
    <w:p w14:paraId="63CED175">
      <w:pPr>
        <w:pStyle w:val="2"/>
        <w:rPr>
          <w:rFonts w:hint="default" w:ascii="Times New Roman Regular" w:hAnsi="Times New Roman Regular" w:cs="Times New Roman Regular"/>
          <w:sz w:val="32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sz w:val="32"/>
          <w:szCs w:val="32"/>
          <w:lang w:val="en-US" w:eastAsia="zh-CN"/>
        </w:rPr>
        <w:t xml:space="preserve"> </w:t>
      </w:r>
    </w:p>
    <w:p w14:paraId="464F020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</w:p>
    <w:p w14:paraId="08C70679">
      <w:pPr>
        <w:pStyle w:val="2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</w:p>
    <w:p w14:paraId="490D99B3">
      <w:pPr>
        <w:pStyle w:val="2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</w:p>
    <w:p w14:paraId="2DB81575">
      <w:pPr>
        <w:pStyle w:val="2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</w:p>
    <w:p w14:paraId="344131BA">
      <w:pPr>
        <w:pStyle w:val="2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</w:p>
    <w:p w14:paraId="4FE68AC4">
      <w:pPr>
        <w:pStyle w:val="2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</w:p>
    <w:p w14:paraId="3D6D231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  <w:r>
        <w:rPr>
          <w:rFonts w:hint="default" w:ascii="Times New Roman Regular" w:hAnsi="Times New Roman Regular" w:eastAsia="黑体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二、国内传播情况</w:t>
      </w:r>
    </w:p>
    <w:p w14:paraId="017796E0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  <w:t>在国内媒体平台，人民日报“视界”视频客户端、爱奇艺公益频道首页推荐，“学习强国”学习平台、芒果TV专题页上线，中国青年报、中国国际公共关系协会（中国公关网）、纪录片网、影像中国、腾讯新闻、凹凸镜、香港点新闻发布，微博千万粉丝大V“毒舌电影”转发视频。解读中国工作室新媒体账号群、IPPLAN公众号和网站发布，“大连发布”（大连市政府新闻办公室官方账号）推出后阅读量近万次，视频点击量过万，甘肃、云南、福建、济南国际传播中心同期发布。此外，短片通过全国广电新媒体联盟微博和Bilibili账号矩阵，在北京、天津、上海、江苏、福建、广东、广西、四川、云南、湖北、内蒙、黑龙江、吉林、辽宁、青海、西藏、新疆生产建设兵团等地上百个账号发布。“蛇岛的祝福”微博话题阅读量近110万、视频播放量超10万。以下为部分发布截图：</w:t>
      </w:r>
    </w:p>
    <w:p w14:paraId="022EE5F5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6F48A44B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10671467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19497FAD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3074ECA9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552CC9C0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72301950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4935D8BD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/>
        </w:rPr>
      </w:pPr>
    </w:p>
    <w:p w14:paraId="5892A030">
      <w:pPr>
        <w:pStyle w:val="7"/>
        <w:keepNext w:val="0"/>
        <w:keepLines w:val="0"/>
        <w:pageBreakBefore w:val="0"/>
        <w:widowControl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Discovery探索频道官方微博</w:t>
      </w:r>
    </w:p>
    <w:p w14:paraId="79501B16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截图</w:t>
      </w:r>
    </w:p>
    <w:p w14:paraId="1FF0593B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drawing>
          <wp:inline distT="0" distB="0" distL="114300" distR="114300">
            <wp:extent cx="3622040" cy="5273040"/>
            <wp:effectExtent l="0" t="0" r="16510" b="3810"/>
            <wp:docPr id="14" name="图片 14" descr="5083ea5d1ebe49082d9faeaa70c4d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083ea5d1ebe49082d9faeaa70c4d8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22040" cy="527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1B84C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549E7167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播出网址</w:t>
      </w:r>
    </w:p>
    <w:p w14:paraId="5D91DA24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40" w:firstLineChars="200"/>
        <w:jc w:val="left"/>
        <w:textAlignment w:val="auto"/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instrText xml:space="preserve"> HYPERLINK "https://weibo.com/1829451103/5127715060189194" </w:instrText>
      </w: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fldChar w:fldCharType="separate"/>
      </w:r>
      <w:r>
        <w:rPr>
          <w:rStyle w:val="5"/>
          <w:rFonts w:hint="default" w:ascii="Times New Roman Regular" w:hAnsi="Times New Roman Regular" w:eastAsia="楷体" w:cs="Times New Roman Regular"/>
          <w:b w:val="0"/>
          <w:bCs w:val="0"/>
          <w:kern w:val="0"/>
          <w:sz w:val="32"/>
          <w:szCs w:val="32"/>
          <w:lang w:val="en-US" w:eastAsia="zh-CN" w:bidi="ar"/>
        </w:rPr>
        <w:t>https://weibo.com/1829451103/5127715060189194</w:t>
      </w:r>
      <w:r>
        <w:rPr>
          <w:rFonts w:hint="default" w:ascii="Times New Roman Regular" w:hAnsi="Times New Roman Regular" w:eastAsia="楷体" w:cs="Times New Roman Regular"/>
          <w:b w:val="0"/>
          <w:bCs w:val="0"/>
          <w:color w:val="auto"/>
          <w:kern w:val="0"/>
          <w:sz w:val="32"/>
          <w:szCs w:val="32"/>
          <w:lang w:val="en-US" w:eastAsia="zh-CN" w:bidi="ar"/>
        </w:rPr>
        <w:fldChar w:fldCharType="end"/>
      </w:r>
    </w:p>
    <w:p w14:paraId="6E715CB4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12BD7381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18C25BAA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70831DC6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065944FE">
      <w:pPr>
        <w:pStyle w:val="7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3F1EDFC1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二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中国青年网发布</w:t>
      </w:r>
    </w:p>
    <w:p w14:paraId="65A4AF49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截图</w:t>
      </w:r>
    </w:p>
    <w:p w14:paraId="37B0A4DD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00" w:leftChars="200" w:firstLine="0" w:firstLineChars="0"/>
        <w:jc w:val="left"/>
        <w:textAlignment w:val="auto"/>
      </w:pPr>
      <w:r>
        <w:drawing>
          <wp:inline distT="0" distB="0" distL="114300" distR="114300">
            <wp:extent cx="5454650" cy="3790950"/>
            <wp:effectExtent l="0" t="0" r="12700" b="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465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456F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4D0C2252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播出网址</w:t>
      </w:r>
    </w:p>
    <w:p w14:paraId="2683F54A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"https://t.m.youth.cn/transfer/baobao/5x3RGbUn.html"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https://t.m.youth.cn/transfer/baobao/5x3RGbUn.html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</w:p>
    <w:p w14:paraId="602145B8">
      <w:pPr>
        <w:pStyle w:val="2"/>
        <w:rPr>
          <w:rFonts w:hint="default"/>
          <w:lang w:val="en-US" w:eastAsia="zh-CN"/>
        </w:rPr>
      </w:pPr>
    </w:p>
    <w:p w14:paraId="52A2FBA1">
      <w:pPr>
        <w:pStyle w:val="2"/>
        <w:rPr>
          <w:rFonts w:hint="default"/>
          <w:lang w:val="en-US" w:eastAsia="zh-CN"/>
        </w:rPr>
      </w:pPr>
    </w:p>
    <w:p w14:paraId="7C3B3379">
      <w:pPr>
        <w:pStyle w:val="2"/>
        <w:rPr>
          <w:rFonts w:hint="default"/>
          <w:lang w:val="en-US" w:eastAsia="zh-CN"/>
        </w:rPr>
      </w:pPr>
    </w:p>
    <w:p w14:paraId="78E50894">
      <w:pPr>
        <w:pStyle w:val="2"/>
        <w:rPr>
          <w:rFonts w:hint="default"/>
          <w:lang w:val="en-US" w:eastAsia="zh-CN"/>
        </w:rPr>
      </w:pPr>
    </w:p>
    <w:p w14:paraId="3E9E96BB">
      <w:pPr>
        <w:pStyle w:val="2"/>
        <w:rPr>
          <w:rFonts w:hint="default"/>
          <w:lang w:val="en-US" w:eastAsia="zh-CN"/>
        </w:rPr>
      </w:pPr>
    </w:p>
    <w:p w14:paraId="1928E56F">
      <w:pPr>
        <w:pStyle w:val="2"/>
        <w:rPr>
          <w:rFonts w:hint="default"/>
          <w:lang w:val="en-US" w:eastAsia="zh-CN"/>
        </w:rPr>
      </w:pPr>
    </w:p>
    <w:p w14:paraId="0034F466">
      <w:pPr>
        <w:pStyle w:val="2"/>
        <w:rPr>
          <w:rFonts w:hint="default"/>
          <w:lang w:val="en-US" w:eastAsia="zh-CN"/>
        </w:rPr>
      </w:pPr>
    </w:p>
    <w:p w14:paraId="600E2605">
      <w:pPr>
        <w:pStyle w:val="2"/>
        <w:rPr>
          <w:rFonts w:hint="default"/>
          <w:lang w:val="en-US" w:eastAsia="zh-CN"/>
        </w:rPr>
      </w:pPr>
    </w:p>
    <w:p w14:paraId="07151512">
      <w:pPr>
        <w:pStyle w:val="2"/>
        <w:rPr>
          <w:rFonts w:hint="default"/>
          <w:lang w:val="en-US" w:eastAsia="zh-CN"/>
        </w:rPr>
      </w:pPr>
    </w:p>
    <w:p w14:paraId="1D3741B0">
      <w:pPr>
        <w:pStyle w:val="2"/>
        <w:rPr>
          <w:rFonts w:hint="default"/>
          <w:lang w:val="en-US" w:eastAsia="zh-CN"/>
        </w:rPr>
      </w:pPr>
    </w:p>
    <w:p w14:paraId="0529B466">
      <w:pPr>
        <w:pStyle w:val="2"/>
        <w:rPr>
          <w:rFonts w:hint="default"/>
          <w:lang w:val="en-US" w:eastAsia="zh-CN"/>
        </w:rPr>
      </w:pPr>
    </w:p>
    <w:p w14:paraId="6D5D0515">
      <w:pPr>
        <w:pStyle w:val="2"/>
        <w:rPr>
          <w:rFonts w:hint="default"/>
          <w:lang w:val="en-US" w:eastAsia="zh-CN"/>
        </w:rPr>
      </w:pPr>
    </w:p>
    <w:p w14:paraId="7A196CEA">
      <w:pPr>
        <w:pStyle w:val="2"/>
        <w:rPr>
          <w:rFonts w:hint="default"/>
          <w:lang w:val="en-US" w:eastAsia="zh-CN"/>
        </w:rPr>
      </w:pPr>
    </w:p>
    <w:p w14:paraId="7DFA65DF">
      <w:pPr>
        <w:pStyle w:val="2"/>
        <w:rPr>
          <w:rFonts w:hint="default"/>
          <w:lang w:val="en-US" w:eastAsia="zh-CN"/>
        </w:rPr>
      </w:pPr>
    </w:p>
    <w:p w14:paraId="317FBF82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00" w:leftChars="200" w:firstLine="0" w:firstLineChars="0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三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爱奇艺视频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首页播出</w:t>
      </w:r>
    </w:p>
    <w:p w14:paraId="4444A13E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播出截图</w:t>
      </w:r>
    </w:p>
    <w:p w14:paraId="395E099B">
      <w:pPr>
        <w:pStyle w:val="2"/>
        <w:jc w:val="center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drawing>
          <wp:inline distT="0" distB="0" distL="114300" distR="114300">
            <wp:extent cx="3537585" cy="3546475"/>
            <wp:effectExtent l="0" t="0" r="18415" b="9525"/>
            <wp:docPr id="7" name="图片 7" descr="9a0f610caf059e57d338a1bfea62c2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a0f610caf059e57d338a1bfea62c24e"/>
                    <pic:cNvPicPr>
                      <a:picLocks noChangeAspect="1"/>
                    </pic:cNvPicPr>
                  </pic:nvPicPr>
                  <pic:blipFill>
                    <a:blip r:embed="rId12"/>
                    <a:srcRect t="5863" b="47898"/>
                    <a:stretch>
                      <a:fillRect/>
                    </a:stretch>
                  </pic:blipFill>
                  <pic:spPr>
                    <a:xfrm>
                      <a:off x="0" y="0"/>
                      <a:ext cx="3537585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5526C">
      <w:pPr>
        <w:pStyle w:val="2"/>
        <w:jc w:val="center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322CD8BB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播出网址</w:t>
      </w:r>
    </w:p>
    <w:p w14:paraId="2C7483F5">
      <w:pPr>
        <w:pStyle w:val="2"/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  <w:fldChar w:fldCharType="begin"/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  <w:instrText xml:space="preserve"> HYPERLINK "https://m.iqiyi.com/mp/sharePlay.html?tvid=6425047630264600" </w:instrTex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  <w:fldChar w:fldCharType="separate"/>
      </w:r>
      <w:r>
        <w:rPr>
          <w:rStyle w:val="6"/>
          <w:rFonts w:hint="default" w:ascii="Times New Roman Regular" w:hAnsi="Times New Roman Regular" w:eastAsia="仿宋" w:cs="Times New Roman Regular"/>
          <w:sz w:val="32"/>
          <w:szCs w:val="32"/>
          <w:lang w:val="en-US" w:eastAsia="zh-CN" w:bidi="ar-SA"/>
        </w:rPr>
        <w:t>https://m.iqiyi.com/mp/sharePlay.html?tvid=6425047630264600</w:t>
      </w:r>
      <w:r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  <w:fldChar w:fldCharType="end"/>
      </w:r>
      <w:r>
        <w:rPr>
          <w:rFonts w:hint="eastAsia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  <w:t xml:space="preserve"> </w:t>
      </w:r>
    </w:p>
    <w:p w14:paraId="44CB83F3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40E7A9E1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6CCCB1A8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062BD533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4DB2E250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0365524F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7BE764A6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56EA9288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16021588">
      <w:pPr>
        <w:pStyle w:val="2"/>
        <w:rPr>
          <w:rFonts w:hint="default" w:ascii="Times New Roman Regular" w:hAnsi="Times New Roman Regular" w:eastAsia="仿宋" w:cs="Times New Roman Regular"/>
          <w:color w:val="auto"/>
          <w:sz w:val="32"/>
          <w:szCs w:val="32"/>
          <w:lang w:val="en-US" w:eastAsia="zh-CN" w:bidi="ar-SA"/>
        </w:rPr>
      </w:pPr>
    </w:p>
    <w:p w14:paraId="07C7589A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四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）微博千万粉丝大V“毒舌电影”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发布</w:t>
      </w:r>
    </w:p>
    <w:p w14:paraId="016875A1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right="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sz w:val="32"/>
          <w:szCs w:val="32"/>
          <w:u w:val="none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截图</w:t>
      </w:r>
      <w:r>
        <w:drawing>
          <wp:inline distT="0" distB="0" distL="114300" distR="114300">
            <wp:extent cx="4991735" cy="4674870"/>
            <wp:effectExtent l="0" t="0" r="18415" b="1143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467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BFA1C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069E8C1A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网址</w:t>
      </w:r>
    </w:p>
    <w:p w14:paraId="70990990">
      <w:pPr>
        <w:pStyle w:val="2"/>
        <w:ind w:firstLine="640" w:firstLineChars="2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"https://weibo.com/3945917804/Pd1F7xI7l"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https://weibo.com/3945917804/Pd1F7xI7l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</w:p>
    <w:p w14:paraId="34189362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55A235ED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189813B2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32E41A37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2EAC307F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5D6362C6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</w:p>
    <w:p w14:paraId="68604581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五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）大连市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人民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政府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发布</w:t>
      </w:r>
    </w:p>
    <w:p w14:paraId="47D35E45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截图</w:t>
      </w:r>
    </w:p>
    <w:p w14:paraId="6BFF456F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0"/>
        <w:jc w:val="left"/>
      </w:pPr>
      <w:r>
        <w:drawing>
          <wp:inline distT="0" distB="0" distL="114300" distR="114300">
            <wp:extent cx="5262245" cy="4606925"/>
            <wp:effectExtent l="0" t="0" r="20955" b="1587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460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C1207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41D83063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网址</w:t>
      </w:r>
    </w:p>
    <w:p w14:paraId="2252160C">
      <w:pPr>
        <w:pStyle w:val="2"/>
        <w:ind w:firstLine="320" w:firstLineChars="1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"https://www.dl.gov.cn/art/2025/2/4/art_1185_2397063.html"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https://www.dl.gov.cn/art/2025/2/4/art_1185_2397063.html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</w:p>
    <w:p w14:paraId="3F3D1606">
      <w:pPr>
        <w:pStyle w:val="2"/>
        <w:ind w:firstLine="320" w:firstLineChars="1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</w:p>
    <w:p w14:paraId="03244CE0">
      <w:pPr>
        <w:pStyle w:val="2"/>
        <w:ind w:firstLine="320" w:firstLineChars="1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08FFD047">
      <w:pPr>
        <w:pStyle w:val="2"/>
        <w:ind w:firstLine="320" w:firstLineChars="1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1EA3F3EA">
      <w:pPr>
        <w:pStyle w:val="2"/>
        <w:ind w:firstLine="320" w:firstLineChars="1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3FD0D826">
      <w:pPr>
        <w:pStyle w:val="2"/>
        <w:ind w:firstLine="320" w:firstLineChars="1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62CCE4FE">
      <w:pPr>
        <w:pStyle w:val="2"/>
        <w:ind w:firstLine="320" w:firstLineChars="100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0DD53B41">
      <w:pPr>
        <w:pStyle w:val="2"/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7EDEB47F">
      <w:pPr>
        <w:pStyle w:val="7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</w:pP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（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六</w:t>
      </w:r>
      <w:r>
        <w:rPr>
          <w:rFonts w:hint="default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）</w:t>
      </w:r>
      <w:r>
        <w:rPr>
          <w:rFonts w:hint="eastAsia" w:ascii="Times New Roman Regular" w:hAnsi="Times New Roman Regular" w:eastAsia="楷体" w:cs="Times New Roman Regular"/>
          <w:b/>
          <w:bCs/>
          <w:color w:val="auto"/>
          <w:kern w:val="0"/>
          <w:sz w:val="32"/>
          <w:szCs w:val="32"/>
          <w:lang w:val="en-US" w:eastAsia="zh-CN" w:bidi="ar"/>
        </w:rPr>
        <w:t>西宁网络电视台（全国广电新媒体联盟）发布</w:t>
      </w:r>
    </w:p>
    <w:p w14:paraId="35C01921">
      <w:pPr>
        <w:pStyle w:val="2"/>
        <w:ind w:firstLine="640" w:firstLineChars="2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1.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截图</w:t>
      </w:r>
    </w:p>
    <w:p w14:paraId="4AB2CED6">
      <w:pPr>
        <w:pStyle w:val="2"/>
        <w:ind w:firstLine="320" w:firstLineChars="100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</w:p>
    <w:p w14:paraId="63169C8B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400" w:firstLineChars="200"/>
        <w:jc w:val="left"/>
      </w:pPr>
      <w:r>
        <w:drawing>
          <wp:inline distT="0" distB="0" distL="114300" distR="114300">
            <wp:extent cx="5266690" cy="5594985"/>
            <wp:effectExtent l="0" t="0" r="16510" b="18415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59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CB98F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2.</w:t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发布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网址</w:t>
      </w:r>
    </w:p>
    <w:p w14:paraId="3B96C31F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begin"/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instrText xml:space="preserve"> HYPERLINK "https://www.xntv.tv/gdlm/276929" </w:instrTex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separate"/>
      </w:r>
      <w:r>
        <w:rPr>
          <w:rStyle w:val="6"/>
          <w:rFonts w:hint="default" w:ascii="Times New Roman Regular" w:hAnsi="Times New Roman Regular" w:eastAsia="FangSong_GB2312" w:cs="Times New Roman Regular"/>
          <w:i w:val="0"/>
          <w:iCs w:val="0"/>
          <w:caps w:val="0"/>
          <w:spacing w:val="0"/>
          <w:kern w:val="0"/>
          <w:sz w:val="32"/>
          <w:szCs w:val="32"/>
          <w:lang w:val="en-US" w:eastAsia="zh-CN" w:bidi="ar"/>
        </w:rPr>
        <w:t>https://www.xntv.tv/gdlm/276929</w:t>
      </w:r>
      <w:r>
        <w:rPr>
          <w:rFonts w:hint="default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fldChar w:fldCharType="end"/>
      </w:r>
      <w:r>
        <w:rPr>
          <w:rFonts w:hint="eastAsia" w:ascii="Times New Roman Regular" w:hAnsi="Times New Roman Regular" w:eastAsia="FangSong_GB2312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 xml:space="preserve"> </w:t>
      </w:r>
    </w:p>
    <w:p w14:paraId="6DDD7EBF">
      <w:pPr>
        <w:pStyle w:val="2"/>
        <w:rPr>
          <w:rFonts w:hint="default"/>
          <w:lang w:val="en-US" w:eastAsia="zh-CN"/>
        </w:rPr>
      </w:pPr>
    </w:p>
    <w:p w14:paraId="70968E4A">
      <w:pPr>
        <w:pStyle w:val="2"/>
        <w:rPr>
          <w:rFonts w:hint="default"/>
          <w:lang w:val="en-US" w:eastAsia="zh-CN"/>
        </w:rPr>
      </w:pPr>
      <w:bookmarkStart w:id="0" w:name="_GoBack"/>
      <w:bookmarkEnd w:id="0"/>
    </w:p>
    <w:p w14:paraId="14EEF2BB">
      <w:pPr>
        <w:keepNext w:val="0"/>
        <w:keepLines w:val="0"/>
        <w:widowControl/>
        <w:suppressLineNumbers w:val="0"/>
        <w:spacing w:before="0" w:beforeAutospacing="0" w:after="0" w:afterAutospacing="0" w:line="360" w:lineRule="auto"/>
        <w:ind w:left="0" w:right="0" w:firstLine="640" w:firstLineChars="200"/>
        <w:jc w:val="left"/>
        <w:rPr>
          <w:rFonts w:hint="default" w:ascii="Times New Roman Regular" w:hAnsi="Times New Roman Regular" w:eastAsia="黑体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</w:pPr>
      <w:r>
        <w:rPr>
          <w:rFonts w:hint="default" w:ascii="Times New Roman Regular" w:hAnsi="Times New Roman Regular" w:eastAsia="黑体" w:cs="Times New Roman Regular"/>
          <w:i w:val="0"/>
          <w:iCs w:val="0"/>
          <w:caps w:val="0"/>
          <w:color w:val="000000"/>
          <w:spacing w:val="0"/>
          <w:kern w:val="0"/>
          <w:sz w:val="32"/>
          <w:szCs w:val="32"/>
          <w:u w:val="none"/>
          <w:lang w:val="en-US" w:eastAsia="zh-CN" w:bidi="ar"/>
        </w:rPr>
        <w:t>三、成片观看网址</w:t>
      </w:r>
    </w:p>
    <w:p w14:paraId="5EF9F799">
      <w:pPr>
        <w:spacing w:line="360" w:lineRule="auto"/>
        <w:ind w:firstLine="640" w:firstLineChars="200"/>
        <w:jc w:val="both"/>
        <w:rPr>
          <w:rFonts w:hint="default" w:ascii="Times New Roman Regular" w:hAnsi="Times New Roman Regular" w:eastAsia="FZXiaoBiaoSong-B05 Regular" w:cs="Times New Roman Regular"/>
          <w:sz w:val="32"/>
          <w:szCs w:val="32"/>
          <w:lang w:val="en-US" w:eastAsia="zh-CN"/>
        </w:rPr>
      </w:pPr>
      <w:r>
        <w:rPr>
          <w:rFonts w:hint="default" w:ascii="Times New Roman Regular" w:hAnsi="Times New Roman Regular" w:eastAsia="FZXiaoBiaoSong-B05 Regular" w:cs="Times New Roman Regular"/>
          <w:sz w:val="32"/>
          <w:szCs w:val="32"/>
          <w:lang w:val="en-US" w:eastAsia="zh-CN"/>
        </w:rPr>
        <w:fldChar w:fldCharType="begin"/>
      </w:r>
      <w:r>
        <w:rPr>
          <w:rFonts w:hint="default" w:ascii="Times New Roman Regular" w:hAnsi="Times New Roman Regular" w:eastAsia="FZXiaoBiaoSong-B05 Regular" w:cs="Times New Roman Regular"/>
          <w:sz w:val="32"/>
          <w:szCs w:val="32"/>
          <w:lang w:val="en-US" w:eastAsia="zh-CN"/>
        </w:rPr>
        <w:instrText xml:space="preserve"> HYPERLINK "https://www.bilibili.com/video/BV1qxPReEEBQ/" </w:instrText>
      </w:r>
      <w:r>
        <w:rPr>
          <w:rFonts w:hint="default" w:ascii="Times New Roman Regular" w:hAnsi="Times New Roman Regular" w:eastAsia="FZXiaoBiaoSong-B05 Regular" w:cs="Times New Roman Regular"/>
          <w:sz w:val="32"/>
          <w:szCs w:val="32"/>
          <w:lang w:val="en-US" w:eastAsia="zh-CN"/>
        </w:rPr>
        <w:fldChar w:fldCharType="separate"/>
      </w:r>
      <w:r>
        <w:rPr>
          <w:rStyle w:val="6"/>
          <w:rFonts w:hint="default" w:ascii="Times New Roman Regular" w:hAnsi="Times New Roman Regular" w:eastAsia="FZXiaoBiaoSong-B05 Regular" w:cs="Times New Roman Regular"/>
          <w:sz w:val="32"/>
          <w:szCs w:val="32"/>
          <w:lang w:val="en-US" w:eastAsia="zh-CN"/>
        </w:rPr>
        <w:t>https://www.bilibili.com/video/BV1qxPReEEBQ/</w:t>
      </w:r>
      <w:r>
        <w:rPr>
          <w:rFonts w:hint="default" w:ascii="Times New Roman Regular" w:hAnsi="Times New Roman Regular" w:eastAsia="FZXiaoBiaoSong-B05 Regular" w:cs="Times New Roman Regular"/>
          <w:sz w:val="32"/>
          <w:szCs w:val="32"/>
          <w:lang w:val="en-US" w:eastAsia="zh-CN"/>
        </w:rPr>
        <w:fldChar w:fldCharType="end"/>
      </w:r>
      <w:r>
        <w:rPr>
          <w:rFonts w:hint="eastAsia" w:ascii="Times New Roman Regular" w:hAnsi="Times New Roman Regular" w:eastAsia="FZXiaoBiaoSong-B05 Regular" w:cs="Times New Roman Regular"/>
          <w:sz w:val="32"/>
          <w:szCs w:val="32"/>
          <w:lang w:val="en-US" w:eastAsia="zh-CN"/>
        </w:rPr>
        <w:t xml:space="preserve"> </w:t>
      </w:r>
    </w:p>
    <w:sectPr>
      <w:pgSz w:w="11906" w:h="16838"/>
      <w:pgMar w:top="1440" w:right="1800" w:bottom="1440" w:left="180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Arial Unicode MS"/>
    <w:panose1 w:val="02010600010101010101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Times New Roman Regular">
    <w:altName w:val="Times New Roman"/>
    <w:panose1 w:val="02020503050405090304"/>
    <w:charset w:val="00"/>
    <w:family w:val="auto"/>
    <w:pitch w:val="default"/>
    <w:sig w:usb0="00000000" w:usb1="00000000" w:usb2="00000001" w:usb3="00000000" w:csb0="400001BF" w:csb1="DFF70000"/>
  </w:font>
  <w:font w:name="FangSong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FZXiaoBiaoSong-B05 Regular">
    <w:altName w:val="宋体"/>
    <w:panose1 w:val="03000509000000000000"/>
    <w:charset w:val="86"/>
    <w:family w:val="auto"/>
    <w:pitch w:val="default"/>
    <w:sig w:usb0="00000000" w:usb1="00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877509E"/>
    <w:multiLevelType w:val="singleLevel"/>
    <w:tmpl w:val="D877509E"/>
    <w:lvl w:ilvl="0" w:tentative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DDFFC13D"/>
    <w:multiLevelType w:val="singleLevel"/>
    <w:tmpl w:val="DDFFC13D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EBF5A186"/>
    <w:multiLevelType w:val="singleLevel"/>
    <w:tmpl w:val="EBF5A186"/>
    <w:lvl w:ilvl="0" w:tentative="0">
      <w:start w:val="2"/>
      <w:numFmt w:val="decimal"/>
      <w:suff w:val="space"/>
      <w:lvlText w:val="%1."/>
      <w:lvlJc w:val="left"/>
    </w:lvl>
  </w:abstractNum>
  <w:abstractNum w:abstractNumId="3">
    <w:nsid w:val="FF6A0407"/>
    <w:multiLevelType w:val="singleLevel"/>
    <w:tmpl w:val="FF6A0407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4">
    <w:nsid w:val="7FDEA029"/>
    <w:multiLevelType w:val="singleLevel"/>
    <w:tmpl w:val="7FDEA029"/>
    <w:lvl w:ilvl="0" w:tentative="0">
      <w:start w:val="4"/>
      <w:numFmt w:val="decimal"/>
      <w:suff w:val="space"/>
      <w:lvlText w:val="%1."/>
      <w:lvlJc w:val="left"/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SystemFonts/>
  <w:bordersDoNotSurroundHeader w:val="0"/>
  <w:bordersDoNotSurroundFooter w:val="0"/>
  <w:documentProtection w:enforcement="0"/>
  <w:defaultTabStop w:val="72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BF1F81"/>
    <w:rsid w:val="05367700"/>
    <w:rsid w:val="0E9F3E09"/>
    <w:rsid w:val="116B2277"/>
    <w:rsid w:val="190817A0"/>
    <w:rsid w:val="358F6319"/>
    <w:rsid w:val="44AC2A30"/>
    <w:rsid w:val="4B076C12"/>
    <w:rsid w:val="5827674A"/>
    <w:rsid w:val="5BEF3482"/>
    <w:rsid w:val="5D551F62"/>
    <w:rsid w:val="66F59A73"/>
    <w:rsid w:val="6B39476E"/>
    <w:rsid w:val="6E81336B"/>
    <w:rsid w:val="7EBF1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99"/>
    <w:pPr>
      <w:spacing w:after="120"/>
    </w:pPr>
  </w:style>
  <w:style w:type="character" w:styleId="5">
    <w:name w:val="FollowedHyperlink"/>
    <w:basedOn w:val="4"/>
    <w:uiPriority w:val="0"/>
    <w:rPr>
      <w:color w:val="800080"/>
      <w:u w:val="single"/>
    </w:rPr>
  </w:style>
  <w:style w:type="character" w:styleId="6">
    <w:name w:val="Hyperlink"/>
    <w:basedOn w:val="4"/>
    <w:qFormat/>
    <w:uiPriority w:val="0"/>
    <w:rPr>
      <w:color w:val="0000FF"/>
      <w:u w:val="single"/>
    </w:rPr>
  </w:style>
  <w:style w:type="paragraph" w:customStyle="1" w:styleId="7">
    <w:name w:val="列表段落1"/>
    <w:basedOn w:val="1"/>
    <w:qFormat/>
    <w:uiPriority w:val="0"/>
    <w:pPr>
      <w:ind w:firstLine="20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668</Words>
  <Characters>1177</Characters>
  <Lines>0</Lines>
  <Paragraphs>0</Paragraphs>
  <TotalTime>5</TotalTime>
  <ScaleCrop>false</ScaleCrop>
  <LinksUpToDate>false</LinksUpToDate>
  <CharactersWithSpaces>1210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2025-12-17T18:49:00Z</dcterms:created>
  <dc:creator>Yuan</dc:creator>
  <cp:lastModifiedBy>立</cp:lastModifiedBy>
  <dcterms:modified xsi:type="dcterms:W3CDTF">2026-04-13T06:03:15Z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A195C835242E4A979E2C5C262E816DDF_13</vt:lpwstr>
  </property>
  <property fmtid="{D5CDD505-2E9C-101B-9397-08002B2CF9AE}" pid="4" name="KSOTemplateDocerSaveRecord">
    <vt:lpwstr>eyJoZGlkIjoiNDA3NTgwNTZlYzJiMTY1ZGY3Mzk1OThjZjAyMGU5ZWYiLCJ1c2VySWQiOiI0OTUzNzQxMDMifQ==</vt:lpwstr>
  </property>
</Properties>
</file>