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F38C6" w:rsidRPr="00644611" w:rsidRDefault="00AF38C6" w:rsidP="00644611">
      <w:pPr>
        <w:jc w:val="center"/>
        <w:rPr>
          <w:sz w:val="24"/>
          <w:szCs w:val="24"/>
        </w:rPr>
      </w:pPr>
      <w:r w:rsidRPr="00644611">
        <w:rPr>
          <w:rFonts w:hint="eastAsia"/>
          <w:sz w:val="24"/>
          <w:szCs w:val="24"/>
        </w:rPr>
        <w:t>寻找锦承铁路百年遗迹</w:t>
      </w:r>
    </w:p>
    <w:p w:rsidR="0013600A" w:rsidRPr="00644611" w:rsidRDefault="00AF38C6" w:rsidP="00644611">
      <w:pPr>
        <w:jc w:val="center"/>
        <w:rPr>
          <w:sz w:val="24"/>
          <w:szCs w:val="24"/>
        </w:rPr>
      </w:pPr>
      <w:r w:rsidRPr="00644611">
        <w:rPr>
          <w:rFonts w:hint="eastAsia"/>
          <w:sz w:val="24"/>
          <w:szCs w:val="24"/>
        </w:rPr>
        <w:t>文并摄影</w:t>
      </w:r>
      <w:r w:rsidRPr="00644611">
        <w:rPr>
          <w:rFonts w:hint="eastAsia"/>
          <w:sz w:val="24"/>
          <w:szCs w:val="24"/>
        </w:rPr>
        <w:t>/</w:t>
      </w:r>
      <w:r w:rsidRPr="00644611">
        <w:rPr>
          <w:rFonts w:hint="eastAsia"/>
          <w:sz w:val="24"/>
          <w:szCs w:val="24"/>
        </w:rPr>
        <w:t>陈亮</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千年的奉国寺带火了一波义县古寺庙旅游，使这座</w:t>
      </w:r>
      <w:proofErr w:type="gramStart"/>
      <w:r w:rsidRPr="003772FC">
        <w:rPr>
          <w:rFonts w:ascii="宋体" w:eastAsia="宋体" w:hAnsi="宋体" w:hint="eastAsia"/>
          <w:b/>
          <w:bCs/>
          <w:szCs w:val="21"/>
        </w:rPr>
        <w:t>辽西北小城</w:t>
      </w:r>
      <w:proofErr w:type="gramEnd"/>
      <w:r w:rsidRPr="003772FC">
        <w:rPr>
          <w:rFonts w:ascii="宋体" w:eastAsia="宋体" w:hAnsi="宋体" w:hint="eastAsia"/>
          <w:b/>
          <w:bCs/>
          <w:szCs w:val="21"/>
        </w:rPr>
        <w:t>在世人中间留下深刻印象。如果将日历翻阅至百年前的节点停下，在这座小城中还会有一件重要的事情发生——那便是它的第一条铁路通车。前些年这条线路经过一系列大规模的改造后，线路质量和运行速度都进一步提升，一些百年建筑已经废弃，还有一部分继续发挥着余热。今天我就带着大家走进这些百年建筑。</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锦承铁路在义县站以南基本是南北走向，出义县站转过一个近乎90度的</w:t>
      </w:r>
      <w:proofErr w:type="gramStart"/>
      <w:r w:rsidRPr="003772FC">
        <w:rPr>
          <w:rFonts w:ascii="宋体" w:eastAsia="宋体" w:hAnsi="宋体" w:hint="eastAsia"/>
          <w:b/>
          <w:bCs/>
          <w:szCs w:val="21"/>
        </w:rPr>
        <w:t>弯以后</w:t>
      </w:r>
      <w:proofErr w:type="gramEnd"/>
      <w:r w:rsidRPr="003772FC">
        <w:rPr>
          <w:rFonts w:ascii="宋体" w:eastAsia="宋体" w:hAnsi="宋体" w:hint="eastAsia"/>
          <w:b/>
          <w:bCs/>
          <w:szCs w:val="21"/>
        </w:rPr>
        <w:t>变成东西走向，在这段东西走向的线路上有一座年轻的车站——义县西站。线路继续西行，过旁边的五里</w:t>
      </w:r>
      <w:proofErr w:type="gramStart"/>
      <w:r w:rsidRPr="003772FC">
        <w:rPr>
          <w:rFonts w:ascii="宋体" w:eastAsia="宋体" w:hAnsi="宋体" w:hint="eastAsia"/>
          <w:b/>
          <w:bCs/>
          <w:szCs w:val="21"/>
        </w:rPr>
        <w:t>屯之后</w:t>
      </w:r>
      <w:proofErr w:type="gramEnd"/>
      <w:r w:rsidRPr="003772FC">
        <w:rPr>
          <w:rFonts w:ascii="宋体" w:eastAsia="宋体" w:hAnsi="宋体" w:hint="eastAsia"/>
          <w:b/>
          <w:bCs/>
          <w:szCs w:val="21"/>
        </w:rPr>
        <w:t>转向西北方向，开始驶入</w:t>
      </w:r>
      <w:proofErr w:type="gramStart"/>
      <w:r w:rsidRPr="003772FC">
        <w:rPr>
          <w:rFonts w:ascii="宋体" w:eastAsia="宋体" w:hAnsi="宋体" w:hint="eastAsia"/>
          <w:b/>
          <w:bCs/>
          <w:szCs w:val="21"/>
        </w:rPr>
        <w:t>辽西北</w:t>
      </w:r>
      <w:proofErr w:type="gramEnd"/>
      <w:r w:rsidRPr="003772FC">
        <w:rPr>
          <w:rFonts w:ascii="宋体" w:eastAsia="宋体" w:hAnsi="宋体" w:hint="eastAsia"/>
          <w:b/>
          <w:bCs/>
          <w:szCs w:val="21"/>
        </w:rPr>
        <w:t>山地丘陵地貌区。继续前行几公里路过四方台村后，原有的锦承铁路老线走向是南靠山脉北邻河流，蜿蜒曲折地前行，前方路过邹家屯村；新改建的线路截弯取直，二次跨过大凌河后也是抵达邹家屯村。义县以西的这段新、老线路基本都在</w:t>
      </w:r>
      <w:proofErr w:type="gramStart"/>
      <w:r w:rsidRPr="003772FC">
        <w:rPr>
          <w:rFonts w:ascii="宋体" w:eastAsia="宋体" w:hAnsi="宋体" w:hint="eastAsia"/>
          <w:b/>
          <w:bCs/>
          <w:szCs w:val="21"/>
        </w:rPr>
        <w:t>头道河</w:t>
      </w:r>
      <w:proofErr w:type="gramEnd"/>
      <w:r w:rsidRPr="003772FC">
        <w:rPr>
          <w:rFonts w:ascii="宋体" w:eastAsia="宋体" w:hAnsi="宋体" w:hint="eastAsia"/>
          <w:b/>
          <w:bCs/>
          <w:szCs w:val="21"/>
        </w:rPr>
        <w:t>镇境内。</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从卫星图上看，四方台村至邹家屯村之间这段废弃的老线上有3座桥梁、5座涵洞，其中1座桥梁和4座涵洞因为位置较为偏僻没有探访。首先探访的桥梁位于大康堡村北侧，同在村北侧还有1座涵洞。大康堡村原名青榆林，是明朝正统年间义县设置的边境</w:t>
      </w:r>
      <w:proofErr w:type="gramStart"/>
      <w:r w:rsidRPr="003772FC">
        <w:rPr>
          <w:rFonts w:ascii="宋体" w:eastAsia="宋体" w:hAnsi="宋体" w:hint="eastAsia"/>
          <w:b/>
          <w:bCs/>
          <w:szCs w:val="21"/>
        </w:rPr>
        <w:t>七个营堡之一</w:t>
      </w:r>
      <w:proofErr w:type="gramEnd"/>
      <w:r w:rsidRPr="003772FC">
        <w:rPr>
          <w:rFonts w:ascii="宋体" w:eastAsia="宋体" w:hAnsi="宋体" w:hint="eastAsia"/>
          <w:b/>
          <w:bCs/>
          <w:szCs w:val="21"/>
        </w:rPr>
        <w:t>。村北侧铁路桥下的河流发源于地藏寺乡境内，名李二河，河流在大康堡村西侧自西南向东北流过，下穿铁路桥后300米左右便汇入大凌河。相关资料给出的铁路桥名称叫小河子桥，桥长120米，桥高13.4米，6孔，其中三孔19.1米，另外三孔19.4米，桥梁采用的是钢板箱梁。此桥桥墩挺有特点，从</w:t>
      </w:r>
      <w:proofErr w:type="gramStart"/>
      <w:r w:rsidRPr="003772FC">
        <w:rPr>
          <w:rFonts w:ascii="宋体" w:eastAsia="宋体" w:hAnsi="宋体" w:hint="eastAsia"/>
          <w:b/>
          <w:bCs/>
          <w:szCs w:val="21"/>
        </w:rPr>
        <w:t>最</w:t>
      </w:r>
      <w:proofErr w:type="gramEnd"/>
      <w:r w:rsidRPr="003772FC">
        <w:rPr>
          <w:rFonts w:ascii="宋体" w:eastAsia="宋体" w:hAnsi="宋体" w:hint="eastAsia"/>
          <w:b/>
          <w:bCs/>
          <w:szCs w:val="21"/>
        </w:rPr>
        <w:t>底往上每层的横截面积逐渐减少，好似古代古塔结构。照片是2021年10月底拍摄，当时线路虽已废弃，但桥梁本身结构相当完好。那次探访的唯一</w:t>
      </w:r>
      <w:proofErr w:type="gramStart"/>
      <w:r w:rsidRPr="003772FC">
        <w:rPr>
          <w:rFonts w:ascii="宋体" w:eastAsia="宋体" w:hAnsi="宋体" w:hint="eastAsia"/>
          <w:b/>
          <w:bCs/>
          <w:szCs w:val="21"/>
        </w:rPr>
        <w:t>一</w:t>
      </w:r>
      <w:proofErr w:type="gramEnd"/>
      <w:r w:rsidRPr="003772FC">
        <w:rPr>
          <w:rFonts w:ascii="宋体" w:eastAsia="宋体" w:hAnsi="宋体" w:hint="eastAsia"/>
          <w:b/>
          <w:bCs/>
          <w:szCs w:val="21"/>
        </w:rPr>
        <w:t>座涵洞位于大康堡村东北侧，涵洞北侧是大凌河河滩地带，现已被村民开荒种地，在李二河涨水期间，涵洞是连接土地与村庄最便捷的交通方式。</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今年3月，探访位于前邹家屯村的前屯河大桥，大桥位于原周家屯火车站南侧，取名“前屯”，是“前邹家屯”的简称，因为桥下两侧是前邹家屯，村庄分布着众多民居，有季节河自西向东流过，注入大凌河。大桥是采用混凝土浇筑的拱形桥梁，这是现在的叫法，不知当时对于混凝土该怎么称呼，并且桥梁还是呈曲线状。前屯河大桥为8孔结构，每孔10.2米，桥梁总长116米，桥高16.7米，沿着第四个桥墩自下而上观望，在接近桥顶面处，</w:t>
      </w:r>
      <w:proofErr w:type="gramStart"/>
      <w:r w:rsidRPr="003772FC">
        <w:rPr>
          <w:rFonts w:ascii="宋体" w:eastAsia="宋体" w:hAnsi="宋体" w:hint="eastAsia"/>
          <w:b/>
          <w:bCs/>
          <w:szCs w:val="21"/>
        </w:rPr>
        <w:t>阴铸有</w:t>
      </w:r>
      <w:proofErr w:type="gramEnd"/>
      <w:r w:rsidRPr="003772FC">
        <w:rPr>
          <w:rFonts w:ascii="宋体" w:eastAsia="宋体" w:hAnsi="宋体" w:hint="eastAsia"/>
          <w:b/>
          <w:bCs/>
          <w:szCs w:val="21"/>
        </w:rPr>
        <w:t>“1923”字样，这是大桥竣工的年代。百年前能在山沟里面修筑起这么雄伟的建筑，确实挺佩服当年的工匠精神。</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前面介绍的大康堡村北侧的桥梁和涵洞虽然自身没有标记具体修建年代，其实它们都和这座前屯河大桥是同一年建成的。</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在卫星图中，锦承铁路改建后的新线和废弃老线交会处曾是周家屯车站。改建后的新锦承铁路线路斜插入原车站中部的位置，使得车站无法继续使用，随之废弃。2019年年底车站撤销后，百年老站房还完好地矗立着，这次故地重游发现已被夷为平地，甚是可惜。</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在原车站站场最北端，有一座建线之时修建的涵洞如今仍在继续使用，因为铁路西侧还有两户人家居住，涵洞是他们出入的必经之路，这座涵洞同时也作为雨季泄洪之用，因为西侧地势较高。涵洞标高是2.4米，但实际高度大约1.8米，洞内地面还遗留有大小不一的鹅卵石及细沙，应是去年雨季泄洪时未被冲走而留下的，造成洞内高度降低。</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lastRenderedPageBreak/>
        <w:t>从原周家屯火车站继续向西北直到义县和北票交界处，这段锦承铁路虽然改建，但基本是在沿用原来线路的路基，只是新建复线时对原有路基进行加宽，只有新立屯村至两县(市)交界处大约1公里线路</w:t>
      </w:r>
      <w:proofErr w:type="gramStart"/>
      <w:r w:rsidRPr="003772FC">
        <w:rPr>
          <w:rFonts w:ascii="宋体" w:eastAsia="宋体" w:hAnsi="宋体" w:hint="eastAsia"/>
          <w:b/>
          <w:bCs/>
          <w:szCs w:val="21"/>
        </w:rPr>
        <w:t>是异址新建</w:t>
      </w:r>
      <w:proofErr w:type="gramEnd"/>
      <w:r w:rsidRPr="003772FC">
        <w:rPr>
          <w:rFonts w:ascii="宋体" w:eastAsia="宋体" w:hAnsi="宋体" w:hint="eastAsia"/>
          <w:b/>
          <w:bCs/>
          <w:szCs w:val="21"/>
        </w:rPr>
        <w:t>。这段线路除去前面说到的涵洞之外，又发现有四座百年涵洞还在继续使用，其中三座是单孔涵洞位于杨家屯、</w:t>
      </w:r>
      <w:proofErr w:type="gramStart"/>
      <w:r w:rsidRPr="003772FC">
        <w:rPr>
          <w:rFonts w:ascii="宋体" w:eastAsia="宋体" w:hAnsi="宋体" w:hint="eastAsia"/>
          <w:b/>
          <w:bCs/>
          <w:szCs w:val="21"/>
        </w:rPr>
        <w:t>马家岭两屯附近</w:t>
      </w:r>
      <w:proofErr w:type="gramEnd"/>
      <w:r w:rsidRPr="003772FC">
        <w:rPr>
          <w:rFonts w:ascii="宋体" w:eastAsia="宋体" w:hAnsi="宋体" w:hint="eastAsia"/>
          <w:b/>
          <w:bCs/>
          <w:szCs w:val="21"/>
        </w:rPr>
        <w:t>，第一座涵洞规模稍大，可以通行汽车，另外两座较小，但它们的作用其实都是泄洪，沿着与铁路并行的村级公路行走时都可以见到，基本都能靠近。</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继续前行至新立屯村，在村口有一座双孔涵洞，其实应该叫桥洞，因为洞高5米，中小型车辆均可通行。桥洞东侧洞内铺装有沥青路面，可以通行车辆、行人；西侧洞内为土质地面，因为未铺装，所以相对于东侧洞的地面较低，洞的宽度也较东侧洞口窄些，在</w:t>
      </w:r>
      <w:proofErr w:type="gramStart"/>
      <w:r w:rsidRPr="003772FC">
        <w:rPr>
          <w:rFonts w:ascii="宋体" w:eastAsia="宋体" w:hAnsi="宋体" w:hint="eastAsia"/>
          <w:b/>
          <w:bCs/>
          <w:szCs w:val="21"/>
        </w:rPr>
        <w:t>雨季这</w:t>
      </w:r>
      <w:proofErr w:type="gramEnd"/>
      <w:r w:rsidRPr="003772FC">
        <w:rPr>
          <w:rFonts w:ascii="宋体" w:eastAsia="宋体" w:hAnsi="宋体" w:hint="eastAsia"/>
          <w:b/>
          <w:bCs/>
          <w:szCs w:val="21"/>
        </w:rPr>
        <w:t>侧洞口主要起泄洪作用。</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原来锦承铁路未改造时，桥洞上面是单线铁路，桥洞两侧立面正中间靠近</w:t>
      </w:r>
      <w:proofErr w:type="gramStart"/>
      <w:r w:rsidRPr="003772FC">
        <w:rPr>
          <w:rFonts w:ascii="宋体" w:eastAsia="宋体" w:hAnsi="宋体" w:hint="eastAsia"/>
          <w:b/>
          <w:bCs/>
          <w:szCs w:val="21"/>
        </w:rPr>
        <w:t>顶部都阴铸</w:t>
      </w:r>
      <w:proofErr w:type="gramEnd"/>
      <w:r w:rsidRPr="003772FC">
        <w:rPr>
          <w:rFonts w:ascii="宋体" w:eastAsia="宋体" w:hAnsi="宋体" w:hint="eastAsia"/>
          <w:b/>
          <w:bCs/>
          <w:szCs w:val="21"/>
        </w:rPr>
        <w:t>有涵洞的修建年代“1923”。锦承铁路复线改造时，从桥东侧开始向西直至两县(市)交界处</w:t>
      </w:r>
      <w:proofErr w:type="gramStart"/>
      <w:r w:rsidRPr="003772FC">
        <w:rPr>
          <w:rFonts w:ascii="宋体" w:eastAsia="宋体" w:hAnsi="宋体" w:hint="eastAsia"/>
          <w:b/>
          <w:bCs/>
          <w:szCs w:val="21"/>
        </w:rPr>
        <w:t>是异址新建</w:t>
      </w:r>
      <w:proofErr w:type="gramEnd"/>
      <w:r w:rsidRPr="003772FC">
        <w:rPr>
          <w:rFonts w:ascii="宋体" w:eastAsia="宋体" w:hAnsi="宋体" w:hint="eastAsia"/>
          <w:b/>
          <w:bCs/>
          <w:szCs w:val="21"/>
        </w:rPr>
        <w:t>复线，新建线路桥梁在老桥南侧、紧贴着老桥修建，所以现在老桥南侧的“1923”见不到了，因为和新桥贴在一起，只有北侧的“1923”还在。附近村屯百姓去往义县县城和北票市上园镇，这座桥洞是必经之地，只要不遭受巨大的地质灾害和人为破坏，这座桥洞再用百年估计也不成问题。</w:t>
      </w:r>
    </w:p>
    <w:p w:rsidR="00AF38C6" w:rsidRPr="003772FC" w:rsidRDefault="00AF38C6" w:rsidP="003772FC">
      <w:pPr>
        <w:spacing w:line="360" w:lineRule="exact"/>
        <w:ind w:firstLineChars="200" w:firstLine="422"/>
        <w:rPr>
          <w:rFonts w:ascii="宋体" w:eastAsia="宋体" w:hAnsi="宋体"/>
          <w:b/>
          <w:bCs/>
          <w:szCs w:val="21"/>
        </w:rPr>
      </w:pPr>
      <w:r w:rsidRPr="003772FC">
        <w:rPr>
          <w:rFonts w:ascii="宋体" w:eastAsia="宋体" w:hAnsi="宋体" w:hint="eastAsia"/>
          <w:b/>
          <w:bCs/>
          <w:szCs w:val="21"/>
        </w:rPr>
        <w:t>百年的锦承铁路，故事还会有许多，我会边走边讲……</w:t>
      </w:r>
    </w:p>
    <w:p w:rsidR="00644611" w:rsidRPr="003772FC" w:rsidRDefault="00644611" w:rsidP="003772FC">
      <w:pPr>
        <w:spacing w:line="360" w:lineRule="exact"/>
        <w:rPr>
          <w:rFonts w:ascii="宋体" w:eastAsia="宋体" w:hAnsi="宋体"/>
          <w:b/>
          <w:bCs/>
          <w:szCs w:val="21"/>
        </w:rPr>
      </w:pPr>
    </w:p>
    <w:p w:rsidR="00644611" w:rsidRDefault="00644611" w:rsidP="00644611">
      <w:pPr>
        <w:rPr>
          <w:sz w:val="24"/>
          <w:szCs w:val="24"/>
        </w:rPr>
      </w:pPr>
    </w:p>
    <w:p w:rsidR="00644611" w:rsidRDefault="00642BCA" w:rsidP="00644611">
      <w:r>
        <w:rPr>
          <w:noProof/>
        </w:rPr>
        <w:lastRenderedPageBreak/>
        <w:drawing>
          <wp:inline distT="0" distB="0" distL="0" distR="0">
            <wp:extent cx="5295900" cy="8324850"/>
            <wp:effectExtent l="19050" t="0" r="0" b="0"/>
            <wp:docPr id="2" name="图片 2" descr="D:\X\正、副\新闻奖\辽宁新闻奖\新建文件夹\锦州晚报5版老锦州2024.09.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X\正、副\新闻奖\辽宁新闻奖\新建文件夹\锦州晚报5版老锦州2024.09.19.jpg"/>
                    <pic:cNvPicPr>
                      <a:picLocks noChangeAspect="1" noChangeArrowheads="1"/>
                    </pic:cNvPicPr>
                  </pic:nvPicPr>
                  <pic:blipFill>
                    <a:blip r:embed="rId6"/>
                    <a:srcRect/>
                    <a:stretch>
                      <a:fillRect/>
                    </a:stretch>
                  </pic:blipFill>
                  <pic:spPr bwMode="auto">
                    <a:xfrm>
                      <a:off x="0" y="0"/>
                      <a:ext cx="5295900" cy="8324850"/>
                    </a:xfrm>
                    <a:prstGeom prst="rect">
                      <a:avLst/>
                    </a:prstGeom>
                    <a:noFill/>
                    <a:ln w="9525">
                      <a:noFill/>
                      <a:miter lim="800000"/>
                      <a:headEnd/>
                      <a:tailEnd/>
                    </a:ln>
                  </pic:spPr>
                </pic:pic>
              </a:graphicData>
            </a:graphic>
          </wp:inline>
        </w:drawing>
      </w:r>
    </w:p>
    <w:sectPr w:rsidR="00644611" w:rsidSect="001360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93995" w:rsidRDefault="00A93995" w:rsidP="00AF38C6">
      <w:r>
        <w:separator/>
      </w:r>
    </w:p>
  </w:endnote>
  <w:endnote w:type="continuationSeparator" w:id="0">
    <w:p w:rsidR="00A93995" w:rsidRDefault="00A93995" w:rsidP="00AF3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93995" w:rsidRDefault="00A93995" w:rsidP="00AF38C6">
      <w:r>
        <w:separator/>
      </w:r>
    </w:p>
  </w:footnote>
  <w:footnote w:type="continuationSeparator" w:id="0">
    <w:p w:rsidR="00A93995" w:rsidRDefault="00A93995" w:rsidP="00AF3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F38C6"/>
    <w:rsid w:val="0013600A"/>
    <w:rsid w:val="00376142"/>
    <w:rsid w:val="003772FC"/>
    <w:rsid w:val="00642BCA"/>
    <w:rsid w:val="00644611"/>
    <w:rsid w:val="007573B1"/>
    <w:rsid w:val="009517A9"/>
    <w:rsid w:val="00972C4B"/>
    <w:rsid w:val="00A348BF"/>
    <w:rsid w:val="00A8507C"/>
    <w:rsid w:val="00A93995"/>
    <w:rsid w:val="00AF38C6"/>
    <w:rsid w:val="00DC4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1DA9BAC5-CACC-4A7E-820F-E7226948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0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8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F38C6"/>
    <w:rPr>
      <w:sz w:val="18"/>
      <w:szCs w:val="18"/>
    </w:rPr>
  </w:style>
  <w:style w:type="paragraph" w:styleId="a5">
    <w:name w:val="footer"/>
    <w:basedOn w:val="a"/>
    <w:link w:val="a6"/>
    <w:uiPriority w:val="99"/>
    <w:unhideWhenUsed/>
    <w:rsid w:val="00AF38C6"/>
    <w:pPr>
      <w:tabs>
        <w:tab w:val="center" w:pos="4153"/>
        <w:tab w:val="right" w:pos="8306"/>
      </w:tabs>
      <w:snapToGrid w:val="0"/>
      <w:jc w:val="left"/>
    </w:pPr>
    <w:rPr>
      <w:sz w:val="18"/>
      <w:szCs w:val="18"/>
    </w:rPr>
  </w:style>
  <w:style w:type="character" w:customStyle="1" w:styleId="a6">
    <w:name w:val="页脚 字符"/>
    <w:basedOn w:val="a0"/>
    <w:link w:val="a5"/>
    <w:uiPriority w:val="99"/>
    <w:rsid w:val="00AF38C6"/>
    <w:rPr>
      <w:sz w:val="18"/>
      <w:szCs w:val="18"/>
    </w:rPr>
  </w:style>
  <w:style w:type="paragraph" w:styleId="a7">
    <w:name w:val="Balloon Text"/>
    <w:basedOn w:val="a"/>
    <w:link w:val="a8"/>
    <w:uiPriority w:val="99"/>
    <w:semiHidden/>
    <w:unhideWhenUsed/>
    <w:rsid w:val="00642BCA"/>
    <w:rPr>
      <w:sz w:val="18"/>
      <w:szCs w:val="18"/>
    </w:rPr>
  </w:style>
  <w:style w:type="character" w:customStyle="1" w:styleId="a8">
    <w:name w:val="批注框文本 字符"/>
    <w:basedOn w:val="a0"/>
    <w:link w:val="a7"/>
    <w:uiPriority w:val="99"/>
    <w:semiHidden/>
    <w:rsid w:val="00642B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958</Words>
  <Characters>1006</Characters>
  <Application>Microsoft Office Word</Application>
  <DocSecurity>0</DocSecurity>
  <Lines>111</Lines>
  <Paragraphs>122</Paragraphs>
  <ScaleCrop>false</ScaleCrop>
  <Company>Microsoft</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解难</dc:creator>
  <cp:keywords/>
  <dc:description/>
  <cp:lastModifiedBy>Dell</cp:lastModifiedBy>
  <cp:revision>5</cp:revision>
  <dcterms:created xsi:type="dcterms:W3CDTF">2025-04-15T07:08:00Z</dcterms:created>
  <dcterms:modified xsi:type="dcterms:W3CDTF">2025-04-16T04:41:00Z</dcterms:modified>
</cp:coreProperties>
</file>