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02" w:rsidRDefault="00530347" w:rsidP="00A51DA0">
      <w:pPr>
        <w:spacing w:after="156" w:line="360" w:lineRule="exact"/>
        <w:ind w:firstLine="723"/>
        <w:jc w:val="center"/>
        <w:textAlignment w:val="baseline"/>
        <w:rPr>
          <w:b/>
          <w:color w:val="000000"/>
          <w:sz w:val="36"/>
          <w:szCs w:val="36"/>
        </w:rPr>
      </w:pPr>
      <w:r>
        <w:rPr>
          <w:rFonts w:hint="eastAsia"/>
          <w:b/>
          <w:color w:val="000000"/>
          <w:sz w:val="36"/>
          <w:szCs w:val="36"/>
        </w:rPr>
        <w:t>中国新闻奖参评作品推荐表</w:t>
      </w:r>
    </w:p>
    <w:tbl>
      <w:tblPr>
        <w:tblpPr w:leftFromText="180" w:rightFromText="180" w:vertAnchor="text" w:tblpXSpec="center"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50"/>
        <w:gridCol w:w="855"/>
        <w:gridCol w:w="1870"/>
        <w:gridCol w:w="1460"/>
        <w:gridCol w:w="893"/>
        <w:gridCol w:w="567"/>
        <w:gridCol w:w="2835"/>
      </w:tblGrid>
      <w:tr w:rsidR="00475DBE" w:rsidTr="006914E4">
        <w:trPr>
          <w:cantSplit/>
          <w:trHeight w:hRule="exact" w:val="434"/>
        </w:trPr>
        <w:tc>
          <w:tcPr>
            <w:tcW w:w="1551" w:type="dxa"/>
            <w:gridSpan w:val="2"/>
            <w:vMerge w:val="restart"/>
            <w:vAlign w:val="center"/>
          </w:tcPr>
          <w:p w:rsidR="000E0E02" w:rsidRDefault="00530347" w:rsidP="006914E4">
            <w:pPr>
              <w:spacing w:line="380" w:lineRule="exact"/>
              <w:ind w:firstLineChars="0" w:firstLine="0"/>
              <w:jc w:val="center"/>
              <w:textAlignment w:val="baseline"/>
              <w:rPr>
                <w:color w:val="000000"/>
                <w:sz w:val="28"/>
              </w:rPr>
            </w:pPr>
            <w:r>
              <w:rPr>
                <w:rFonts w:hint="eastAsia"/>
                <w:color w:val="000000"/>
                <w:sz w:val="28"/>
              </w:rPr>
              <w:t>作品标题</w:t>
            </w:r>
          </w:p>
        </w:tc>
        <w:tc>
          <w:tcPr>
            <w:tcW w:w="4185" w:type="dxa"/>
            <w:gridSpan w:val="3"/>
            <w:vMerge w:val="restart"/>
            <w:tcBorders>
              <w:top w:val="single" w:sz="4" w:space="0" w:color="auto"/>
              <w:left w:val="single" w:sz="4" w:space="0" w:color="auto"/>
              <w:right w:val="single" w:sz="4" w:space="0" w:color="auto"/>
            </w:tcBorders>
            <w:vAlign w:val="center"/>
          </w:tcPr>
          <w:p w:rsidR="000E0E02" w:rsidRDefault="00530347" w:rsidP="006914E4">
            <w:pPr>
              <w:spacing w:line="0" w:lineRule="atLeast"/>
              <w:ind w:firstLineChars="0" w:firstLine="0"/>
              <w:jc w:val="center"/>
              <w:textAlignment w:val="baseline"/>
              <w:rPr>
                <w:rFonts w:ascii="华文中宋" w:eastAsia="华文中宋" w:hAnsi="华文中宋"/>
                <w:color w:val="000000"/>
                <w:sz w:val="28"/>
              </w:rPr>
            </w:pPr>
            <w:r>
              <w:rPr>
                <w:rFonts w:ascii="宋体" w:hAnsi="宋体" w:hint="eastAsia"/>
                <w:b/>
                <w:kern w:val="0"/>
                <w:sz w:val="28"/>
                <w:szCs w:val="28"/>
              </w:rPr>
              <w:t>《</w:t>
            </w:r>
            <w:r>
              <w:rPr>
                <w:rFonts w:ascii="宋体" w:hAnsi="宋体" w:hint="eastAsia"/>
                <w:sz w:val="28"/>
                <w:szCs w:val="28"/>
              </w:rPr>
              <w:t>大山里的“摩托书记”</w:t>
            </w:r>
            <w:r>
              <w:rPr>
                <w:rFonts w:ascii="宋体" w:hAnsi="宋体" w:hint="eastAsia"/>
                <w:b/>
                <w:kern w:val="0"/>
                <w:sz w:val="28"/>
                <w:szCs w:val="28"/>
              </w:rPr>
              <w:t>》</w:t>
            </w:r>
          </w:p>
        </w:tc>
        <w:tc>
          <w:tcPr>
            <w:tcW w:w="1460" w:type="dxa"/>
            <w:gridSpan w:val="2"/>
            <w:tcBorders>
              <w:top w:val="single" w:sz="4" w:space="0" w:color="auto"/>
              <w:left w:val="single" w:sz="4" w:space="0" w:color="auto"/>
              <w:right w:val="single" w:sz="4" w:space="0" w:color="auto"/>
            </w:tcBorders>
            <w:vAlign w:val="center"/>
          </w:tcPr>
          <w:p w:rsidR="000E0E02" w:rsidRDefault="00530347" w:rsidP="006914E4">
            <w:pPr>
              <w:spacing w:line="0" w:lineRule="atLeast"/>
              <w:ind w:firstLineChars="0" w:firstLine="0"/>
              <w:jc w:val="center"/>
              <w:textAlignment w:val="baseline"/>
              <w:rPr>
                <w:color w:val="000000"/>
                <w:sz w:val="28"/>
              </w:rPr>
            </w:pPr>
            <w:r>
              <w:rPr>
                <w:rFonts w:hint="eastAsia"/>
                <w:color w:val="000000"/>
                <w:sz w:val="28"/>
              </w:rPr>
              <w:t>参评项目</w:t>
            </w:r>
          </w:p>
        </w:tc>
        <w:tc>
          <w:tcPr>
            <w:tcW w:w="2835" w:type="dxa"/>
            <w:tcBorders>
              <w:top w:val="single" w:sz="4" w:space="0" w:color="auto"/>
              <w:left w:val="single" w:sz="4" w:space="0" w:color="auto"/>
              <w:right w:val="single" w:sz="4" w:space="0" w:color="auto"/>
            </w:tcBorders>
            <w:vAlign w:val="center"/>
          </w:tcPr>
          <w:p w:rsidR="000E0E02" w:rsidRDefault="00530347" w:rsidP="006914E4">
            <w:pPr>
              <w:spacing w:line="0" w:lineRule="atLeast"/>
              <w:ind w:firstLineChars="0" w:firstLine="0"/>
              <w:jc w:val="center"/>
              <w:textAlignment w:val="baseline"/>
              <w:rPr>
                <w:rFonts w:ascii="仿宋_GB2312" w:eastAsia="仿宋_GB2312"/>
                <w:color w:val="000000"/>
                <w:sz w:val="28"/>
              </w:rPr>
            </w:pPr>
            <w:r>
              <w:rPr>
                <w:rFonts w:ascii="宋体" w:hAnsi="宋体" w:hint="eastAsia"/>
                <w:sz w:val="28"/>
                <w:szCs w:val="28"/>
              </w:rPr>
              <w:t>新闻专题类</w:t>
            </w:r>
          </w:p>
        </w:tc>
      </w:tr>
      <w:tr w:rsidR="00475DBE" w:rsidTr="006914E4">
        <w:trPr>
          <w:cantSplit/>
          <w:trHeight w:hRule="exact" w:val="424"/>
        </w:trPr>
        <w:tc>
          <w:tcPr>
            <w:tcW w:w="1551" w:type="dxa"/>
            <w:gridSpan w:val="2"/>
            <w:vMerge/>
            <w:vAlign w:val="center"/>
          </w:tcPr>
          <w:p w:rsidR="000E0E02" w:rsidRDefault="000E0E02" w:rsidP="006914E4">
            <w:pPr>
              <w:spacing w:line="380" w:lineRule="exact"/>
              <w:ind w:firstLine="560"/>
              <w:jc w:val="center"/>
              <w:textAlignment w:val="baseline"/>
              <w:rPr>
                <w:color w:val="000000"/>
                <w:sz w:val="28"/>
              </w:rPr>
            </w:pPr>
          </w:p>
        </w:tc>
        <w:tc>
          <w:tcPr>
            <w:tcW w:w="4185" w:type="dxa"/>
            <w:gridSpan w:val="3"/>
            <w:vMerge/>
            <w:tcBorders>
              <w:top w:val="single" w:sz="4" w:space="0" w:color="auto"/>
              <w:left w:val="single" w:sz="4" w:space="0" w:color="auto"/>
              <w:right w:val="single" w:sz="4" w:space="0" w:color="auto"/>
            </w:tcBorders>
            <w:vAlign w:val="center"/>
          </w:tcPr>
          <w:p w:rsidR="000E0E02" w:rsidRDefault="000E0E02" w:rsidP="006914E4">
            <w:pPr>
              <w:spacing w:line="0" w:lineRule="atLeast"/>
              <w:ind w:firstLine="560"/>
              <w:jc w:val="center"/>
              <w:textAlignment w:val="baseline"/>
              <w:rPr>
                <w:rFonts w:ascii="华文中宋" w:eastAsia="华文中宋" w:hAnsi="华文中宋"/>
                <w:color w:val="000000"/>
                <w:sz w:val="28"/>
              </w:rPr>
            </w:pPr>
          </w:p>
        </w:tc>
        <w:tc>
          <w:tcPr>
            <w:tcW w:w="893" w:type="dxa"/>
            <w:tcBorders>
              <w:top w:val="single" w:sz="4" w:space="0" w:color="auto"/>
              <w:left w:val="single" w:sz="4" w:space="0" w:color="auto"/>
              <w:right w:val="single" w:sz="4" w:space="0" w:color="auto"/>
            </w:tcBorders>
            <w:vAlign w:val="center"/>
          </w:tcPr>
          <w:p w:rsidR="000E0E02" w:rsidRDefault="00530347" w:rsidP="006914E4">
            <w:pPr>
              <w:spacing w:line="0" w:lineRule="atLeast"/>
              <w:ind w:firstLineChars="0" w:firstLine="0"/>
              <w:jc w:val="center"/>
              <w:textAlignment w:val="baseline"/>
              <w:rPr>
                <w:color w:val="000000"/>
                <w:sz w:val="28"/>
              </w:rPr>
            </w:pPr>
            <w:r>
              <w:rPr>
                <w:rFonts w:hint="eastAsia"/>
                <w:color w:val="000000"/>
                <w:sz w:val="28"/>
              </w:rPr>
              <w:t>体裁</w:t>
            </w:r>
          </w:p>
        </w:tc>
        <w:tc>
          <w:tcPr>
            <w:tcW w:w="3402" w:type="dxa"/>
            <w:gridSpan w:val="2"/>
            <w:tcBorders>
              <w:top w:val="single" w:sz="4" w:space="0" w:color="auto"/>
              <w:left w:val="single" w:sz="4" w:space="0" w:color="auto"/>
              <w:right w:val="single" w:sz="4" w:space="0" w:color="auto"/>
            </w:tcBorders>
            <w:vAlign w:val="center"/>
          </w:tcPr>
          <w:p w:rsidR="000E0E02" w:rsidRDefault="00530347" w:rsidP="006914E4">
            <w:pPr>
              <w:widowControl w:val="0"/>
              <w:spacing w:line="0" w:lineRule="atLeast"/>
              <w:ind w:firstLineChars="0" w:firstLine="0"/>
              <w:jc w:val="center"/>
              <w:textAlignment w:val="baseline"/>
              <w:rPr>
                <w:rFonts w:ascii="仿宋_GB2312" w:eastAsia="仿宋_GB2312" w:hAnsi="仿宋"/>
                <w:color w:val="000000"/>
                <w:sz w:val="28"/>
              </w:rPr>
            </w:pPr>
            <w:r>
              <w:rPr>
                <w:rFonts w:ascii="宋体" w:hAnsi="宋体" w:hint="eastAsia"/>
                <w:sz w:val="28"/>
                <w:szCs w:val="28"/>
              </w:rPr>
              <w:t>广播新闻专题</w:t>
            </w:r>
          </w:p>
        </w:tc>
      </w:tr>
      <w:tr w:rsidR="00475DBE" w:rsidTr="006914E4">
        <w:trPr>
          <w:cantSplit/>
          <w:trHeight w:hRule="exact" w:val="416"/>
        </w:trPr>
        <w:tc>
          <w:tcPr>
            <w:tcW w:w="1551" w:type="dxa"/>
            <w:gridSpan w:val="2"/>
            <w:vMerge/>
            <w:vAlign w:val="center"/>
          </w:tcPr>
          <w:p w:rsidR="000E0E02" w:rsidRDefault="000E0E02" w:rsidP="006914E4">
            <w:pPr>
              <w:spacing w:line="380" w:lineRule="exact"/>
              <w:ind w:firstLine="560"/>
              <w:jc w:val="center"/>
              <w:textAlignment w:val="baseline"/>
              <w:rPr>
                <w:color w:val="000000"/>
                <w:sz w:val="28"/>
              </w:rPr>
            </w:pPr>
          </w:p>
        </w:tc>
        <w:tc>
          <w:tcPr>
            <w:tcW w:w="4185" w:type="dxa"/>
            <w:gridSpan w:val="3"/>
            <w:vMerge/>
            <w:tcBorders>
              <w:left w:val="single" w:sz="4" w:space="0" w:color="auto"/>
              <w:bottom w:val="single" w:sz="4" w:space="0" w:color="auto"/>
              <w:right w:val="single" w:sz="4" w:space="0" w:color="auto"/>
            </w:tcBorders>
            <w:vAlign w:val="center"/>
          </w:tcPr>
          <w:p w:rsidR="000E0E02" w:rsidRDefault="000E0E02" w:rsidP="006914E4">
            <w:pPr>
              <w:spacing w:line="0" w:lineRule="atLeast"/>
              <w:ind w:firstLine="560"/>
              <w:jc w:val="center"/>
              <w:textAlignment w:val="baseline"/>
              <w:rPr>
                <w:rFonts w:ascii="华文中宋" w:eastAsia="华文中宋" w:hAnsi="华文中宋"/>
                <w:color w:val="000000"/>
                <w:sz w:val="28"/>
              </w:rPr>
            </w:pPr>
          </w:p>
        </w:tc>
        <w:tc>
          <w:tcPr>
            <w:tcW w:w="893" w:type="dxa"/>
            <w:tcBorders>
              <w:left w:val="single" w:sz="4" w:space="0" w:color="auto"/>
              <w:bottom w:val="single" w:sz="4" w:space="0" w:color="auto"/>
              <w:right w:val="single" w:sz="4" w:space="0" w:color="auto"/>
            </w:tcBorders>
            <w:vAlign w:val="center"/>
          </w:tcPr>
          <w:p w:rsidR="000E0E02" w:rsidRDefault="00530347" w:rsidP="006914E4">
            <w:pPr>
              <w:spacing w:line="0" w:lineRule="atLeast"/>
              <w:ind w:firstLineChars="0" w:firstLine="0"/>
              <w:jc w:val="center"/>
              <w:textAlignment w:val="baseline"/>
              <w:rPr>
                <w:color w:val="000000"/>
                <w:sz w:val="28"/>
              </w:rPr>
            </w:pPr>
            <w:r>
              <w:rPr>
                <w:rFonts w:hint="eastAsia"/>
                <w:color w:val="000000"/>
                <w:sz w:val="28"/>
              </w:rPr>
              <w:t>语种</w:t>
            </w:r>
          </w:p>
        </w:tc>
        <w:tc>
          <w:tcPr>
            <w:tcW w:w="3402" w:type="dxa"/>
            <w:gridSpan w:val="2"/>
            <w:tcBorders>
              <w:left w:val="single" w:sz="4" w:space="0" w:color="auto"/>
              <w:bottom w:val="single" w:sz="4" w:space="0" w:color="auto"/>
              <w:right w:val="single" w:sz="4" w:space="0" w:color="auto"/>
            </w:tcBorders>
            <w:vAlign w:val="center"/>
          </w:tcPr>
          <w:p w:rsidR="000E0E02" w:rsidRDefault="00530347" w:rsidP="006914E4">
            <w:pPr>
              <w:spacing w:line="0" w:lineRule="atLeast"/>
              <w:ind w:firstLineChars="0" w:firstLine="0"/>
              <w:jc w:val="center"/>
              <w:textAlignment w:val="baseline"/>
              <w:rPr>
                <w:rFonts w:ascii="仿宋_GB2312" w:eastAsia="仿宋_GB2312"/>
                <w:color w:val="000000"/>
                <w:sz w:val="28"/>
              </w:rPr>
            </w:pPr>
            <w:r>
              <w:rPr>
                <w:rFonts w:ascii="宋体" w:hAnsi="宋体" w:hint="eastAsia"/>
                <w:sz w:val="28"/>
                <w:szCs w:val="28"/>
              </w:rPr>
              <w:t>汉语</w:t>
            </w:r>
          </w:p>
        </w:tc>
      </w:tr>
      <w:tr w:rsidR="006914E4" w:rsidTr="00627F35">
        <w:trPr>
          <w:cantSplit/>
          <w:trHeight w:val="417"/>
        </w:trPr>
        <w:tc>
          <w:tcPr>
            <w:tcW w:w="2406" w:type="dxa"/>
            <w:gridSpan w:val="3"/>
            <w:tcBorders>
              <w:right w:val="single" w:sz="4" w:space="0" w:color="auto"/>
            </w:tcBorders>
            <w:vAlign w:val="center"/>
          </w:tcPr>
          <w:p w:rsidR="006914E4" w:rsidRDefault="006914E4" w:rsidP="006914E4">
            <w:pPr>
              <w:spacing w:line="320" w:lineRule="exact"/>
              <w:ind w:firstLineChars="0" w:firstLine="0"/>
              <w:jc w:val="center"/>
              <w:textAlignment w:val="baseline"/>
              <w:rPr>
                <w:rFonts w:ascii="仿宋_GB2312" w:eastAsia="仿宋_GB2312" w:hAnsi="华文中宋"/>
                <w:color w:val="000000"/>
                <w:sz w:val="28"/>
              </w:rPr>
            </w:pPr>
            <w:r>
              <w:rPr>
                <w:rFonts w:hint="eastAsia"/>
                <w:spacing w:val="-12"/>
                <w:sz w:val="28"/>
              </w:rPr>
              <w:t>作</w:t>
            </w:r>
            <w:r>
              <w:rPr>
                <w:rFonts w:hint="eastAsia"/>
                <w:spacing w:val="-12"/>
                <w:sz w:val="28"/>
              </w:rPr>
              <w:t xml:space="preserve">  </w:t>
            </w:r>
            <w:r>
              <w:rPr>
                <w:rFonts w:hint="eastAsia"/>
                <w:spacing w:val="-12"/>
                <w:sz w:val="28"/>
              </w:rPr>
              <w:t>者</w:t>
            </w:r>
            <w:r>
              <w:rPr>
                <w:rFonts w:hint="eastAsia"/>
                <w:spacing w:val="-12"/>
                <w:sz w:val="24"/>
              </w:rPr>
              <w:t>（主创人员）</w:t>
            </w:r>
          </w:p>
        </w:tc>
        <w:tc>
          <w:tcPr>
            <w:tcW w:w="1870" w:type="dxa"/>
            <w:tcBorders>
              <w:top w:val="single" w:sz="4" w:space="0" w:color="auto"/>
              <w:left w:val="single" w:sz="4" w:space="0" w:color="auto"/>
              <w:bottom w:val="single" w:sz="4" w:space="0" w:color="auto"/>
              <w:right w:val="single" w:sz="4" w:space="0" w:color="auto"/>
            </w:tcBorders>
            <w:vAlign w:val="center"/>
          </w:tcPr>
          <w:p w:rsidR="006914E4" w:rsidRDefault="006914E4" w:rsidP="006914E4">
            <w:pPr>
              <w:spacing w:line="0" w:lineRule="atLeast"/>
              <w:ind w:firstLineChars="171" w:firstLine="479"/>
              <w:textAlignment w:val="baseline"/>
              <w:rPr>
                <w:rFonts w:ascii="仿宋_GB2312" w:eastAsia="仿宋_GB2312" w:hAnsi="华文中宋"/>
                <w:color w:val="000000"/>
                <w:sz w:val="28"/>
              </w:rPr>
            </w:pPr>
            <w:r>
              <w:rPr>
                <w:rFonts w:ascii="宋体" w:hAnsi="宋体" w:hint="eastAsia"/>
                <w:sz w:val="28"/>
                <w:szCs w:val="28"/>
              </w:rPr>
              <w:t>集 体</w:t>
            </w:r>
          </w:p>
        </w:tc>
        <w:tc>
          <w:tcPr>
            <w:tcW w:w="1460" w:type="dxa"/>
            <w:tcBorders>
              <w:top w:val="single" w:sz="4" w:space="0" w:color="auto"/>
              <w:left w:val="single" w:sz="4" w:space="0" w:color="auto"/>
              <w:bottom w:val="single" w:sz="4" w:space="0" w:color="auto"/>
              <w:right w:val="single" w:sz="4" w:space="0" w:color="auto"/>
            </w:tcBorders>
            <w:vAlign w:val="center"/>
          </w:tcPr>
          <w:p w:rsidR="006914E4" w:rsidRDefault="006914E4" w:rsidP="006914E4">
            <w:pPr>
              <w:spacing w:line="0" w:lineRule="atLeast"/>
              <w:ind w:firstLineChars="0" w:firstLine="0"/>
              <w:jc w:val="center"/>
              <w:textAlignment w:val="baseline"/>
              <w:rPr>
                <w:color w:val="000000"/>
                <w:sz w:val="28"/>
              </w:rPr>
            </w:pPr>
            <w:r>
              <w:rPr>
                <w:rFonts w:hint="eastAsia"/>
                <w:color w:val="000000"/>
                <w:sz w:val="28"/>
              </w:rPr>
              <w:t>编辑</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6914E4" w:rsidRDefault="006914E4" w:rsidP="006914E4">
            <w:pPr>
              <w:widowControl w:val="0"/>
              <w:spacing w:line="0" w:lineRule="atLeast"/>
              <w:ind w:firstLineChars="0" w:firstLine="0"/>
              <w:jc w:val="center"/>
              <w:textAlignment w:val="baseline"/>
              <w:rPr>
                <w:rFonts w:ascii="宋体" w:hAnsi="宋体"/>
                <w:sz w:val="28"/>
                <w:szCs w:val="28"/>
              </w:rPr>
            </w:pPr>
            <w:r>
              <w:rPr>
                <w:rFonts w:ascii="宋体" w:hAnsi="宋体" w:hint="eastAsia"/>
                <w:sz w:val="28"/>
                <w:szCs w:val="28"/>
              </w:rPr>
              <w:t>徐诗、吕为、汪湛</w:t>
            </w:r>
          </w:p>
        </w:tc>
      </w:tr>
      <w:tr w:rsidR="00475DBE" w:rsidTr="00172046">
        <w:trPr>
          <w:cantSplit/>
          <w:trHeight w:hRule="exact" w:val="556"/>
        </w:trPr>
        <w:tc>
          <w:tcPr>
            <w:tcW w:w="1551" w:type="dxa"/>
            <w:gridSpan w:val="2"/>
            <w:vAlign w:val="center"/>
          </w:tcPr>
          <w:p w:rsidR="000E0E02" w:rsidRDefault="00530347" w:rsidP="006914E4">
            <w:pPr>
              <w:spacing w:line="240" w:lineRule="auto"/>
              <w:ind w:firstLineChars="0" w:firstLine="0"/>
              <w:jc w:val="center"/>
              <w:textAlignment w:val="baseline"/>
              <w:rPr>
                <w:color w:val="000000"/>
                <w:sz w:val="28"/>
              </w:rPr>
            </w:pPr>
            <w:r>
              <w:rPr>
                <w:rFonts w:hint="eastAsia"/>
                <w:color w:val="000000"/>
                <w:sz w:val="28"/>
              </w:rPr>
              <w:t>刊播单位</w:t>
            </w:r>
          </w:p>
        </w:tc>
        <w:tc>
          <w:tcPr>
            <w:tcW w:w="2725" w:type="dxa"/>
            <w:gridSpan w:val="2"/>
            <w:tcBorders>
              <w:top w:val="single" w:sz="4" w:space="0" w:color="auto"/>
              <w:left w:val="single" w:sz="4" w:space="0" w:color="auto"/>
              <w:bottom w:val="single" w:sz="4" w:space="0" w:color="auto"/>
              <w:right w:val="single" w:sz="4" w:space="0" w:color="auto"/>
            </w:tcBorders>
            <w:vAlign w:val="center"/>
          </w:tcPr>
          <w:p w:rsidR="000E0E02" w:rsidRDefault="00530347" w:rsidP="006914E4">
            <w:pPr>
              <w:spacing w:line="0" w:lineRule="atLeast"/>
              <w:ind w:firstLineChars="0" w:firstLine="0"/>
              <w:jc w:val="center"/>
              <w:textAlignment w:val="baseline"/>
              <w:rPr>
                <w:rFonts w:ascii="宋体" w:hAnsi="宋体"/>
                <w:sz w:val="28"/>
                <w:szCs w:val="28"/>
              </w:rPr>
            </w:pPr>
            <w:r>
              <w:rPr>
                <w:rFonts w:ascii="宋体" w:hAnsi="宋体" w:hint="eastAsia"/>
                <w:sz w:val="28"/>
                <w:szCs w:val="28"/>
              </w:rPr>
              <w:t>辽宁广播电视台</w:t>
            </w:r>
          </w:p>
        </w:tc>
        <w:tc>
          <w:tcPr>
            <w:tcW w:w="1460" w:type="dxa"/>
            <w:tcBorders>
              <w:top w:val="single" w:sz="4" w:space="0" w:color="auto"/>
              <w:left w:val="single" w:sz="4" w:space="0" w:color="auto"/>
              <w:bottom w:val="single" w:sz="4" w:space="0" w:color="auto"/>
              <w:right w:val="single" w:sz="4" w:space="0" w:color="auto"/>
            </w:tcBorders>
            <w:vAlign w:val="center"/>
          </w:tcPr>
          <w:p w:rsidR="000E0E02" w:rsidRDefault="00530347" w:rsidP="006914E4">
            <w:pPr>
              <w:spacing w:line="0" w:lineRule="atLeast"/>
              <w:ind w:firstLineChars="0" w:firstLine="0"/>
              <w:jc w:val="center"/>
              <w:textAlignment w:val="baseline"/>
              <w:rPr>
                <w:color w:val="000000"/>
                <w:sz w:val="28"/>
              </w:rPr>
            </w:pPr>
            <w:r>
              <w:rPr>
                <w:rFonts w:hint="eastAsia"/>
                <w:color w:val="000000"/>
                <w:sz w:val="28"/>
              </w:rPr>
              <w:t>刊播日期</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0E0E02" w:rsidRDefault="00530347" w:rsidP="006914E4">
            <w:pPr>
              <w:widowControl w:val="0"/>
              <w:spacing w:line="0" w:lineRule="atLeast"/>
              <w:ind w:firstLineChars="0" w:firstLine="0"/>
              <w:jc w:val="center"/>
              <w:textAlignment w:val="baseline"/>
              <w:rPr>
                <w:rFonts w:ascii="仿宋_GB2312" w:eastAsia="仿宋_GB2312" w:hAnsi="仿宋"/>
                <w:color w:val="000000"/>
                <w:sz w:val="20"/>
                <w:szCs w:val="21"/>
              </w:rPr>
            </w:pPr>
            <w:r>
              <w:rPr>
                <w:rFonts w:ascii="宋体" w:hAnsi="宋体" w:hint="eastAsia"/>
                <w:sz w:val="28"/>
                <w:szCs w:val="28"/>
              </w:rPr>
              <w:t>2020年9月17日7时15分</w:t>
            </w:r>
          </w:p>
        </w:tc>
      </w:tr>
      <w:tr w:rsidR="00475DBE" w:rsidTr="006914E4">
        <w:trPr>
          <w:cantSplit/>
          <w:trHeight w:hRule="exact" w:val="780"/>
        </w:trPr>
        <w:tc>
          <w:tcPr>
            <w:tcW w:w="1551" w:type="dxa"/>
            <w:gridSpan w:val="2"/>
            <w:vAlign w:val="center"/>
          </w:tcPr>
          <w:p w:rsidR="000E0E02" w:rsidRDefault="00530347" w:rsidP="006914E4">
            <w:pPr>
              <w:spacing w:line="340" w:lineRule="exact"/>
              <w:ind w:firstLineChars="0" w:firstLine="0"/>
              <w:jc w:val="center"/>
              <w:textAlignment w:val="baseline"/>
              <w:rPr>
                <w:color w:val="000000"/>
                <w:sz w:val="24"/>
              </w:rPr>
            </w:pPr>
            <w:r>
              <w:rPr>
                <w:rFonts w:hint="eastAsia"/>
                <w:color w:val="000000"/>
                <w:sz w:val="28"/>
              </w:rPr>
              <w:t>刊播版面</w:t>
            </w:r>
            <w:r>
              <w:rPr>
                <w:rFonts w:hint="eastAsia"/>
                <w:color w:val="000000"/>
                <w:spacing w:val="-12"/>
                <w:sz w:val="28"/>
              </w:rPr>
              <w:t>(</w:t>
            </w:r>
            <w:r>
              <w:rPr>
                <w:rFonts w:hint="eastAsia"/>
                <w:color w:val="000000"/>
                <w:spacing w:val="-12"/>
                <w:sz w:val="24"/>
              </w:rPr>
              <w:t>名称和版次</w:t>
            </w:r>
            <w:r>
              <w:rPr>
                <w:rFonts w:hint="eastAsia"/>
                <w:color w:val="000000"/>
                <w:spacing w:val="-12"/>
                <w:sz w:val="24"/>
              </w:rPr>
              <w:t>)</w:t>
            </w:r>
          </w:p>
        </w:tc>
        <w:tc>
          <w:tcPr>
            <w:tcW w:w="2725" w:type="dxa"/>
            <w:gridSpan w:val="2"/>
            <w:tcBorders>
              <w:top w:val="single" w:sz="4" w:space="0" w:color="auto"/>
              <w:left w:val="single" w:sz="4" w:space="0" w:color="auto"/>
              <w:bottom w:val="single" w:sz="4" w:space="0" w:color="auto"/>
              <w:right w:val="single" w:sz="4" w:space="0" w:color="auto"/>
            </w:tcBorders>
            <w:vAlign w:val="center"/>
          </w:tcPr>
          <w:p w:rsidR="000E0E02" w:rsidRDefault="00530347" w:rsidP="006914E4">
            <w:pPr>
              <w:widowControl w:val="0"/>
              <w:snapToGrid w:val="0"/>
              <w:spacing w:line="0" w:lineRule="atLeast"/>
              <w:ind w:firstLineChars="0" w:firstLine="0"/>
              <w:jc w:val="center"/>
              <w:textAlignment w:val="baseline"/>
              <w:rPr>
                <w:rFonts w:ascii="宋体" w:hAnsi="宋体"/>
                <w:sz w:val="28"/>
                <w:szCs w:val="28"/>
              </w:rPr>
            </w:pPr>
            <w:r>
              <w:rPr>
                <w:rFonts w:ascii="宋体" w:hAnsi="宋体" w:hint="eastAsia"/>
                <w:sz w:val="28"/>
                <w:szCs w:val="28"/>
              </w:rPr>
              <w:t>辽宁之声AM1089</w:t>
            </w:r>
          </w:p>
          <w:p w:rsidR="000E0E02" w:rsidRDefault="00530347" w:rsidP="006914E4">
            <w:pPr>
              <w:widowControl w:val="0"/>
              <w:snapToGrid w:val="0"/>
              <w:spacing w:line="0" w:lineRule="atLeast"/>
              <w:ind w:firstLineChars="0" w:firstLine="0"/>
              <w:jc w:val="center"/>
              <w:textAlignment w:val="baseline"/>
              <w:rPr>
                <w:rFonts w:ascii="仿宋" w:eastAsia="仿宋" w:hAnsi="仿宋"/>
                <w:color w:val="000000"/>
                <w:sz w:val="20"/>
                <w:szCs w:val="21"/>
              </w:rPr>
            </w:pPr>
            <w:r>
              <w:rPr>
                <w:rFonts w:ascii="宋体" w:hAnsi="宋体" w:hint="eastAsia"/>
                <w:sz w:val="28"/>
                <w:szCs w:val="28"/>
              </w:rPr>
              <w:t>《新闻新视野》</w:t>
            </w:r>
          </w:p>
        </w:tc>
        <w:tc>
          <w:tcPr>
            <w:tcW w:w="1460" w:type="dxa"/>
            <w:tcBorders>
              <w:top w:val="single" w:sz="4" w:space="0" w:color="auto"/>
              <w:left w:val="single" w:sz="4" w:space="0" w:color="auto"/>
              <w:bottom w:val="single" w:sz="4" w:space="0" w:color="auto"/>
              <w:right w:val="single" w:sz="4" w:space="0" w:color="auto"/>
            </w:tcBorders>
            <w:vAlign w:val="center"/>
          </w:tcPr>
          <w:p w:rsidR="000E0E02" w:rsidRDefault="00530347" w:rsidP="006914E4">
            <w:pPr>
              <w:spacing w:line="0" w:lineRule="atLeast"/>
              <w:ind w:firstLineChars="0" w:firstLine="0"/>
              <w:jc w:val="center"/>
              <w:textAlignment w:val="baseline"/>
              <w:rPr>
                <w:color w:val="000000"/>
                <w:sz w:val="28"/>
              </w:rPr>
            </w:pPr>
            <w:r>
              <w:rPr>
                <w:rFonts w:hint="eastAsia"/>
                <w:color w:val="000000"/>
                <w:sz w:val="28"/>
              </w:rPr>
              <w:t>作品字数</w:t>
            </w:r>
            <w:r>
              <w:rPr>
                <w:rFonts w:hint="eastAsia"/>
                <w:color w:val="000000"/>
                <w:spacing w:val="-12"/>
                <w:sz w:val="24"/>
              </w:rPr>
              <w:t>（时长）</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0E0E02" w:rsidRDefault="00530347" w:rsidP="006914E4">
            <w:pPr>
              <w:widowControl w:val="0"/>
              <w:spacing w:line="0" w:lineRule="atLeast"/>
              <w:ind w:firstLineChars="0" w:firstLine="0"/>
              <w:jc w:val="center"/>
              <w:textAlignment w:val="baseline"/>
              <w:rPr>
                <w:rFonts w:ascii="仿宋" w:eastAsia="仿宋" w:hAnsi="仿宋"/>
                <w:color w:val="808080"/>
                <w:w w:val="95"/>
                <w:sz w:val="20"/>
                <w:szCs w:val="21"/>
              </w:rPr>
            </w:pPr>
            <w:r>
              <w:rPr>
                <w:rFonts w:ascii="宋体" w:hAnsi="宋体" w:hint="eastAsia"/>
                <w:sz w:val="28"/>
                <w:szCs w:val="28"/>
              </w:rPr>
              <w:t>12分54秒</w:t>
            </w:r>
          </w:p>
        </w:tc>
      </w:tr>
      <w:tr w:rsidR="00475DBE" w:rsidTr="007C498A">
        <w:trPr>
          <w:cantSplit/>
          <w:trHeight w:hRule="exact" w:val="4204"/>
        </w:trPr>
        <w:tc>
          <w:tcPr>
            <w:tcW w:w="1101" w:type="dxa"/>
            <w:vAlign w:val="center"/>
          </w:tcPr>
          <w:p w:rsidR="000E0E02" w:rsidRDefault="00530347" w:rsidP="006914E4">
            <w:pPr>
              <w:widowControl w:val="0"/>
              <w:spacing w:line="340" w:lineRule="exact"/>
              <w:ind w:firstLineChars="0" w:firstLine="0"/>
              <w:jc w:val="center"/>
              <w:textAlignment w:val="baseline"/>
              <w:rPr>
                <w:sz w:val="28"/>
              </w:rPr>
            </w:pPr>
            <w:r>
              <w:rPr>
                <w:rFonts w:hint="eastAsia"/>
                <w:sz w:val="28"/>
              </w:rPr>
              <w:t xml:space="preserve">  </w:t>
            </w:r>
            <w:r>
              <w:rPr>
                <w:rFonts w:hint="eastAsia"/>
                <w:sz w:val="28"/>
              </w:rPr>
              <w:t>︵</w:t>
            </w:r>
          </w:p>
          <w:p w:rsidR="000E0E02" w:rsidRDefault="00530347" w:rsidP="006914E4">
            <w:pPr>
              <w:widowControl w:val="0"/>
              <w:spacing w:line="340" w:lineRule="exact"/>
              <w:ind w:firstLineChars="0" w:firstLine="0"/>
              <w:jc w:val="center"/>
              <w:textAlignment w:val="baseline"/>
              <w:rPr>
                <w:sz w:val="28"/>
              </w:rPr>
            </w:pPr>
            <w:r>
              <w:rPr>
                <w:rFonts w:hint="eastAsia"/>
                <w:sz w:val="28"/>
              </w:rPr>
              <w:t>采作</w:t>
            </w:r>
          </w:p>
          <w:p w:rsidR="000E0E02" w:rsidRDefault="00530347" w:rsidP="006914E4">
            <w:pPr>
              <w:widowControl w:val="0"/>
              <w:spacing w:line="340" w:lineRule="exact"/>
              <w:ind w:firstLineChars="0" w:firstLine="0"/>
              <w:jc w:val="center"/>
              <w:textAlignment w:val="baseline"/>
              <w:rPr>
                <w:sz w:val="28"/>
              </w:rPr>
            </w:pPr>
            <w:r>
              <w:rPr>
                <w:rFonts w:hint="eastAsia"/>
                <w:sz w:val="28"/>
              </w:rPr>
              <w:t>编品</w:t>
            </w:r>
          </w:p>
          <w:p w:rsidR="000E0E02" w:rsidRDefault="00530347" w:rsidP="006914E4">
            <w:pPr>
              <w:widowControl w:val="0"/>
              <w:spacing w:line="340" w:lineRule="exact"/>
              <w:ind w:firstLineChars="0" w:firstLine="0"/>
              <w:jc w:val="center"/>
              <w:textAlignment w:val="baseline"/>
              <w:rPr>
                <w:sz w:val="28"/>
              </w:rPr>
            </w:pPr>
            <w:r>
              <w:rPr>
                <w:rFonts w:hint="eastAsia"/>
                <w:sz w:val="28"/>
              </w:rPr>
              <w:t>过简</w:t>
            </w:r>
          </w:p>
          <w:p w:rsidR="000E0E02" w:rsidRDefault="00530347" w:rsidP="006914E4">
            <w:pPr>
              <w:widowControl w:val="0"/>
              <w:spacing w:line="340" w:lineRule="exact"/>
              <w:ind w:firstLineChars="0" w:firstLine="0"/>
              <w:jc w:val="center"/>
              <w:textAlignment w:val="baseline"/>
              <w:rPr>
                <w:sz w:val="28"/>
              </w:rPr>
            </w:pPr>
            <w:r>
              <w:rPr>
                <w:rFonts w:hint="eastAsia"/>
                <w:sz w:val="28"/>
              </w:rPr>
              <w:t>程介</w:t>
            </w:r>
          </w:p>
          <w:p w:rsidR="000E0E02" w:rsidRDefault="00530347" w:rsidP="006914E4">
            <w:pPr>
              <w:widowControl w:val="0"/>
              <w:spacing w:line="340" w:lineRule="exact"/>
              <w:ind w:firstLineChars="0" w:firstLine="0"/>
              <w:jc w:val="center"/>
              <w:textAlignment w:val="baseline"/>
              <w:rPr>
                <w:sz w:val="28"/>
              </w:rPr>
            </w:pPr>
            <w:r>
              <w:rPr>
                <w:rFonts w:hint="eastAsia"/>
                <w:sz w:val="28"/>
              </w:rPr>
              <w:t xml:space="preserve">  </w:t>
            </w:r>
            <w:r>
              <w:rPr>
                <w:rFonts w:hint="eastAsia"/>
                <w:sz w:val="28"/>
              </w:rPr>
              <w:t>︶</w:t>
            </w:r>
          </w:p>
        </w:tc>
        <w:tc>
          <w:tcPr>
            <w:tcW w:w="8930" w:type="dxa"/>
            <w:gridSpan w:val="7"/>
            <w:tcBorders>
              <w:top w:val="single" w:sz="4" w:space="0" w:color="auto"/>
              <w:left w:val="single" w:sz="4" w:space="0" w:color="auto"/>
              <w:bottom w:val="single" w:sz="4" w:space="0" w:color="auto"/>
              <w:right w:val="single" w:sz="4" w:space="0" w:color="auto"/>
            </w:tcBorders>
            <w:vAlign w:val="center"/>
          </w:tcPr>
          <w:p w:rsidR="000E0E02" w:rsidRPr="00A35963" w:rsidRDefault="003B250B" w:rsidP="007C498A">
            <w:pPr>
              <w:snapToGrid w:val="0"/>
              <w:spacing w:line="340" w:lineRule="exact"/>
              <w:ind w:firstLine="520"/>
              <w:jc w:val="both"/>
              <w:textAlignment w:val="baseline"/>
              <w:rPr>
                <w:rStyle w:val="NormalCharacter"/>
                <w:rFonts w:ascii="宋体" w:hAnsi="宋体" w:cs="宋体"/>
                <w:sz w:val="26"/>
                <w:szCs w:val="26"/>
              </w:rPr>
            </w:pPr>
            <w:r>
              <w:rPr>
                <w:rStyle w:val="NormalCharacter"/>
                <w:rFonts w:ascii="宋体" w:hAnsi="宋体" w:cs="宋体" w:hint="eastAsia"/>
                <w:sz w:val="26"/>
                <w:szCs w:val="26"/>
              </w:rPr>
              <w:t>记者在辽西山区“走基层”采访时认识了</w:t>
            </w:r>
            <w:r w:rsidR="00530347" w:rsidRPr="00A35963">
              <w:rPr>
                <w:rStyle w:val="NormalCharacter"/>
                <w:rFonts w:ascii="宋体" w:hAnsi="宋体" w:cs="宋体" w:hint="eastAsia"/>
                <w:sz w:val="26"/>
                <w:szCs w:val="26"/>
              </w:rPr>
              <w:t>骑着摩托</w:t>
            </w:r>
            <w:r>
              <w:rPr>
                <w:rStyle w:val="NormalCharacter"/>
                <w:rFonts w:ascii="宋体" w:hAnsi="宋体" w:cs="宋体" w:hint="eastAsia"/>
                <w:sz w:val="26"/>
                <w:szCs w:val="26"/>
              </w:rPr>
              <w:t>车</w:t>
            </w:r>
            <w:r w:rsidR="00530347" w:rsidRPr="00A35963">
              <w:rPr>
                <w:rStyle w:val="NormalCharacter"/>
                <w:rFonts w:ascii="宋体" w:hAnsi="宋体" w:cs="宋体" w:hint="eastAsia"/>
                <w:sz w:val="26"/>
                <w:szCs w:val="26"/>
              </w:rPr>
              <w:t>走家串户的</w:t>
            </w:r>
            <w:r w:rsidR="00C6593E" w:rsidRPr="00C6593E">
              <w:rPr>
                <w:rStyle w:val="NormalCharacter"/>
                <w:rFonts w:ascii="宋体" w:hAnsi="宋体" w:cs="宋体" w:hint="eastAsia"/>
                <w:sz w:val="26"/>
                <w:szCs w:val="26"/>
              </w:rPr>
              <w:t>村</w:t>
            </w:r>
            <w:r w:rsidR="00B901EF">
              <w:rPr>
                <w:rStyle w:val="NormalCharacter"/>
                <w:rFonts w:ascii="宋体" w:hAnsi="宋体" w:cs="宋体" w:hint="eastAsia"/>
                <w:sz w:val="26"/>
                <w:szCs w:val="26"/>
              </w:rPr>
              <w:t>党支部书记</w:t>
            </w:r>
            <w:r w:rsidR="00530347" w:rsidRPr="00A35963">
              <w:rPr>
                <w:rStyle w:val="NormalCharacter"/>
                <w:rFonts w:ascii="宋体" w:hAnsi="宋体" w:cs="宋体" w:hint="eastAsia"/>
                <w:sz w:val="26"/>
                <w:szCs w:val="26"/>
              </w:rPr>
              <w:t>贺玉复，她所在</w:t>
            </w:r>
            <w:r w:rsidR="001D7B8D">
              <w:rPr>
                <w:rStyle w:val="NormalCharacter"/>
                <w:rFonts w:ascii="宋体" w:hAnsi="宋体" w:cs="宋体" w:hint="eastAsia"/>
                <w:sz w:val="26"/>
                <w:szCs w:val="26"/>
              </w:rPr>
              <w:t>的葫芦岛市绥中县</w:t>
            </w:r>
            <w:r w:rsidR="001D7B8D" w:rsidRPr="00A35963">
              <w:rPr>
                <w:rStyle w:val="NormalCharacter"/>
                <w:rFonts w:ascii="宋体" w:hAnsi="宋体" w:cs="宋体" w:hint="eastAsia"/>
                <w:sz w:val="26"/>
                <w:szCs w:val="26"/>
              </w:rPr>
              <w:t>加碑岩乡黄木杖子村</w:t>
            </w:r>
            <w:r w:rsidR="00530347" w:rsidRPr="00A35963">
              <w:rPr>
                <w:rStyle w:val="NormalCharacter"/>
                <w:rFonts w:ascii="宋体" w:hAnsi="宋体" w:cs="宋体" w:hint="eastAsia"/>
                <w:sz w:val="26"/>
                <w:szCs w:val="26"/>
              </w:rPr>
              <w:t>曾经是辽宁西部地区最贫困的村子之一</w:t>
            </w:r>
            <w:r w:rsidR="00B901EF">
              <w:rPr>
                <w:rStyle w:val="NormalCharacter"/>
                <w:rFonts w:ascii="宋体" w:hAnsi="宋体" w:cs="宋体" w:hint="eastAsia"/>
                <w:sz w:val="26"/>
                <w:szCs w:val="26"/>
              </w:rPr>
              <w:t>。</w:t>
            </w:r>
            <w:r w:rsidR="00530347" w:rsidRPr="00A35963">
              <w:rPr>
                <w:rStyle w:val="NormalCharacter"/>
                <w:rFonts w:ascii="宋体" w:hAnsi="宋体" w:cs="宋体" w:hint="eastAsia"/>
                <w:sz w:val="26"/>
                <w:szCs w:val="26"/>
              </w:rPr>
              <w:t>小村被大山阻隔分成两部分，从南到北骑摩托车需要两个小时，村里几乎没有资源，</w:t>
            </w:r>
            <w:r w:rsidR="00B901EF">
              <w:rPr>
                <w:rStyle w:val="NormalCharacter"/>
                <w:rFonts w:ascii="宋体" w:hAnsi="宋体" w:cs="宋体" w:hint="eastAsia"/>
                <w:sz w:val="26"/>
                <w:szCs w:val="26"/>
              </w:rPr>
              <w:t>又</w:t>
            </w:r>
            <w:r w:rsidR="00530347" w:rsidRPr="00A35963">
              <w:rPr>
                <w:rStyle w:val="NormalCharacter"/>
                <w:rFonts w:ascii="宋体" w:hAnsi="宋体" w:cs="宋体" w:hint="eastAsia"/>
                <w:sz w:val="26"/>
                <w:szCs w:val="26"/>
              </w:rPr>
              <w:t>缺少土地和劳动力，贺玉复</w:t>
            </w:r>
            <w:r>
              <w:rPr>
                <w:rStyle w:val="NormalCharacter"/>
                <w:rFonts w:ascii="宋体" w:hAnsi="宋体" w:cs="宋体" w:hint="eastAsia"/>
                <w:sz w:val="26"/>
                <w:szCs w:val="26"/>
              </w:rPr>
              <w:t>想方设法</w:t>
            </w:r>
            <w:r w:rsidR="00530347" w:rsidRPr="00A35963">
              <w:rPr>
                <w:rStyle w:val="NormalCharacter"/>
                <w:rFonts w:ascii="宋体" w:hAnsi="宋体" w:cs="宋体" w:hint="eastAsia"/>
                <w:sz w:val="26"/>
                <w:szCs w:val="26"/>
              </w:rPr>
              <w:t>带领村民在贫困中突围，提前一年完成脱贫任务。</w:t>
            </w:r>
          </w:p>
          <w:p w:rsidR="000E0E02" w:rsidRPr="00A35963" w:rsidRDefault="00530347" w:rsidP="007C498A">
            <w:pPr>
              <w:snapToGrid w:val="0"/>
              <w:spacing w:line="340" w:lineRule="exact"/>
              <w:ind w:firstLine="520"/>
              <w:jc w:val="both"/>
              <w:textAlignment w:val="baseline"/>
              <w:rPr>
                <w:rStyle w:val="NormalCharacter"/>
                <w:rFonts w:ascii="宋体" w:hAnsi="宋体" w:cs="宋体"/>
                <w:sz w:val="26"/>
                <w:szCs w:val="26"/>
              </w:rPr>
            </w:pPr>
            <w:r w:rsidRPr="00A35963">
              <w:rPr>
                <w:rStyle w:val="NormalCharacter"/>
                <w:rFonts w:ascii="宋体" w:hAnsi="宋体" w:cs="宋体" w:hint="eastAsia"/>
                <w:sz w:val="26"/>
                <w:szCs w:val="26"/>
              </w:rPr>
              <w:t>作品采用行进式的手法，记录了贺玉复日常的一天，通过环环相扣、衔接紧密的几件事情，牢牢抓住了听众的耳朵：猪圈里唠嗑说笑</w:t>
            </w:r>
            <w:r w:rsidR="00FF5658">
              <w:rPr>
                <w:rStyle w:val="NormalCharacter"/>
                <w:rFonts w:ascii="宋体" w:hAnsi="宋体" w:cs="宋体" w:hint="eastAsia"/>
                <w:sz w:val="26"/>
                <w:szCs w:val="26"/>
              </w:rPr>
              <w:t>、</w:t>
            </w:r>
            <w:r w:rsidRPr="00A35963">
              <w:rPr>
                <w:rStyle w:val="NormalCharacter"/>
                <w:rFonts w:ascii="宋体" w:hAnsi="宋体" w:cs="宋体" w:hint="eastAsia"/>
                <w:sz w:val="26"/>
                <w:szCs w:val="26"/>
              </w:rPr>
              <w:t>炕头上直播卖货</w:t>
            </w:r>
            <w:r w:rsidR="00FF5658">
              <w:rPr>
                <w:rStyle w:val="NormalCharacter"/>
                <w:rFonts w:ascii="宋体" w:hAnsi="宋体" w:cs="宋体" w:hint="eastAsia"/>
                <w:sz w:val="26"/>
                <w:szCs w:val="26"/>
              </w:rPr>
              <w:t>、</w:t>
            </w:r>
            <w:r w:rsidRPr="00A35963">
              <w:rPr>
                <w:rStyle w:val="NormalCharacter"/>
                <w:rFonts w:ascii="宋体" w:hAnsi="宋体" w:cs="宋体" w:hint="eastAsia"/>
                <w:sz w:val="26"/>
                <w:szCs w:val="26"/>
              </w:rPr>
              <w:t>农家院里煎炒烹炸……报道</w:t>
            </w:r>
            <w:r w:rsidR="00DD4754">
              <w:rPr>
                <w:rStyle w:val="NormalCharacter"/>
                <w:rFonts w:ascii="宋体" w:hAnsi="宋体" w:cs="宋体" w:hint="eastAsia"/>
                <w:sz w:val="26"/>
                <w:szCs w:val="26"/>
              </w:rPr>
              <w:t>采用</w:t>
            </w:r>
            <w:r w:rsidRPr="00A35963">
              <w:rPr>
                <w:rStyle w:val="NormalCharacter"/>
                <w:rFonts w:ascii="宋体" w:hAnsi="宋体" w:cs="宋体" w:hint="eastAsia"/>
                <w:sz w:val="26"/>
                <w:szCs w:val="26"/>
              </w:rPr>
              <w:t>广播纪录片的形式，以音响串联，原生态展现当地村民生产生活的场景。</w:t>
            </w:r>
          </w:p>
          <w:p w:rsidR="000E0E02" w:rsidRPr="00A35963" w:rsidRDefault="00530347" w:rsidP="007C498A">
            <w:pPr>
              <w:widowControl w:val="0"/>
              <w:snapToGrid w:val="0"/>
              <w:spacing w:line="340" w:lineRule="exact"/>
              <w:ind w:firstLine="520"/>
              <w:jc w:val="both"/>
              <w:textAlignment w:val="baseline"/>
              <w:rPr>
                <w:rStyle w:val="NormalCharacter"/>
                <w:rFonts w:ascii="宋体" w:hAnsi="宋体" w:cs="宋体"/>
                <w:sz w:val="26"/>
                <w:szCs w:val="26"/>
              </w:rPr>
            </w:pPr>
            <w:r w:rsidRPr="00A35963">
              <w:rPr>
                <w:rStyle w:val="NormalCharacter"/>
                <w:rFonts w:ascii="宋体" w:hAnsi="宋体" w:cs="宋体" w:hint="eastAsia"/>
                <w:sz w:val="26"/>
                <w:szCs w:val="26"/>
              </w:rPr>
              <w:t>记者采访扎实、深入，先后三次来到黄木杖子村，与村民同吃同住同经历，采访了30多人，录制了1000分钟</w:t>
            </w:r>
            <w:r w:rsidR="00400E30" w:rsidRPr="00A35963">
              <w:rPr>
                <w:rStyle w:val="NormalCharacter"/>
                <w:rFonts w:ascii="宋体" w:hAnsi="宋体" w:cs="宋体" w:hint="eastAsia"/>
                <w:sz w:val="26"/>
                <w:szCs w:val="26"/>
              </w:rPr>
              <w:t>以上</w:t>
            </w:r>
            <w:r w:rsidRPr="00A35963">
              <w:rPr>
                <w:rStyle w:val="NormalCharacter"/>
                <w:rFonts w:ascii="宋体" w:hAnsi="宋体" w:cs="宋体" w:hint="eastAsia"/>
                <w:sz w:val="26"/>
                <w:szCs w:val="26"/>
              </w:rPr>
              <w:t>生动鲜活的音响素材，</w:t>
            </w:r>
            <w:r w:rsidRPr="001C56CB">
              <w:rPr>
                <w:rStyle w:val="NormalCharacter"/>
                <w:rFonts w:ascii="宋体" w:hAnsi="宋体" w:cs="宋体" w:hint="eastAsia"/>
                <w:sz w:val="26"/>
                <w:szCs w:val="26"/>
              </w:rPr>
              <w:t>最终浓缩成了不到13分钟的新闻作品</w:t>
            </w:r>
            <w:r w:rsidR="00DD4754">
              <w:rPr>
                <w:rStyle w:val="NormalCharacter"/>
                <w:rFonts w:ascii="宋体" w:hAnsi="宋体" w:cs="宋体" w:hint="eastAsia"/>
                <w:sz w:val="26"/>
                <w:szCs w:val="26"/>
              </w:rPr>
              <w:t>。报道</w:t>
            </w:r>
            <w:r w:rsidRPr="00A35963">
              <w:rPr>
                <w:rStyle w:val="NormalCharacter"/>
                <w:rFonts w:ascii="宋体" w:hAnsi="宋体" w:cs="宋体" w:hint="eastAsia"/>
                <w:sz w:val="26"/>
                <w:szCs w:val="26"/>
              </w:rPr>
              <w:t>具有浓郁的东北地域特色，故事性、可听性强。</w:t>
            </w:r>
          </w:p>
        </w:tc>
      </w:tr>
      <w:tr w:rsidR="00475DBE" w:rsidTr="007C498A">
        <w:trPr>
          <w:cantSplit/>
          <w:trHeight w:hRule="exact" w:val="1439"/>
        </w:trPr>
        <w:tc>
          <w:tcPr>
            <w:tcW w:w="1101" w:type="dxa"/>
            <w:vAlign w:val="center"/>
          </w:tcPr>
          <w:p w:rsidR="000E0E02" w:rsidRDefault="00530347" w:rsidP="007C498A">
            <w:pPr>
              <w:widowControl w:val="0"/>
              <w:spacing w:line="300" w:lineRule="exact"/>
              <w:ind w:firstLineChars="0" w:firstLine="0"/>
              <w:jc w:val="center"/>
              <w:textAlignment w:val="baseline"/>
              <w:rPr>
                <w:sz w:val="28"/>
              </w:rPr>
            </w:pPr>
            <w:r>
              <w:rPr>
                <w:rFonts w:hint="eastAsia"/>
                <w:sz w:val="28"/>
              </w:rPr>
              <w:t>全传</w:t>
            </w:r>
          </w:p>
          <w:p w:rsidR="000E0E02" w:rsidRDefault="00530347" w:rsidP="007C498A">
            <w:pPr>
              <w:widowControl w:val="0"/>
              <w:spacing w:line="300" w:lineRule="exact"/>
              <w:ind w:firstLineChars="0" w:firstLine="0"/>
              <w:jc w:val="center"/>
              <w:textAlignment w:val="baseline"/>
              <w:rPr>
                <w:sz w:val="28"/>
              </w:rPr>
            </w:pPr>
            <w:r>
              <w:rPr>
                <w:rFonts w:hint="eastAsia"/>
                <w:sz w:val="28"/>
              </w:rPr>
              <w:t>媒播</w:t>
            </w:r>
          </w:p>
          <w:p w:rsidR="000E0E02" w:rsidRDefault="00530347" w:rsidP="007C498A">
            <w:pPr>
              <w:widowControl w:val="0"/>
              <w:spacing w:line="300" w:lineRule="exact"/>
              <w:ind w:firstLineChars="0" w:firstLine="0"/>
              <w:jc w:val="center"/>
              <w:textAlignment w:val="baseline"/>
              <w:rPr>
                <w:sz w:val="28"/>
              </w:rPr>
            </w:pPr>
            <w:r>
              <w:rPr>
                <w:rFonts w:hint="eastAsia"/>
                <w:sz w:val="28"/>
              </w:rPr>
              <w:t>体实</w:t>
            </w:r>
          </w:p>
          <w:p w:rsidR="000E0E02" w:rsidRDefault="00530347" w:rsidP="007C498A">
            <w:pPr>
              <w:widowControl w:val="0"/>
              <w:spacing w:line="300" w:lineRule="exact"/>
              <w:ind w:firstLineChars="0" w:firstLine="0"/>
              <w:jc w:val="center"/>
              <w:textAlignment w:val="baseline"/>
              <w:rPr>
                <w:sz w:val="28"/>
              </w:rPr>
            </w:pPr>
            <w:r>
              <w:rPr>
                <w:sz w:val="28"/>
              </w:rPr>
              <w:t xml:space="preserve">  </w:t>
            </w:r>
            <w:r>
              <w:rPr>
                <w:rFonts w:hint="eastAsia"/>
                <w:sz w:val="28"/>
              </w:rPr>
              <w:t>效</w:t>
            </w:r>
          </w:p>
        </w:tc>
        <w:tc>
          <w:tcPr>
            <w:tcW w:w="8930" w:type="dxa"/>
            <w:gridSpan w:val="7"/>
            <w:tcBorders>
              <w:top w:val="single" w:sz="4" w:space="0" w:color="auto"/>
              <w:left w:val="single" w:sz="4" w:space="0" w:color="auto"/>
              <w:bottom w:val="single" w:sz="4" w:space="0" w:color="auto"/>
              <w:right w:val="single" w:sz="4" w:space="0" w:color="auto"/>
            </w:tcBorders>
            <w:vAlign w:val="center"/>
          </w:tcPr>
          <w:p w:rsidR="000E0E02" w:rsidRPr="00885854" w:rsidRDefault="00530347" w:rsidP="00F56715">
            <w:pPr>
              <w:widowControl w:val="0"/>
              <w:snapToGrid w:val="0"/>
              <w:spacing w:line="340" w:lineRule="exact"/>
              <w:ind w:firstLine="520"/>
              <w:jc w:val="both"/>
              <w:textAlignment w:val="baseline"/>
              <w:rPr>
                <w:rStyle w:val="NormalCharacter"/>
                <w:rFonts w:ascii="宋体" w:hAnsi="宋体" w:cs="宋体"/>
                <w:sz w:val="26"/>
                <w:szCs w:val="26"/>
              </w:rPr>
            </w:pPr>
            <w:r w:rsidRPr="00885854">
              <w:rPr>
                <w:rStyle w:val="NormalCharacter"/>
                <w:rFonts w:ascii="宋体" w:hAnsi="宋体" w:cs="宋体" w:hint="eastAsia"/>
                <w:sz w:val="26"/>
                <w:szCs w:val="26"/>
              </w:rPr>
              <w:t>该作品在采制广播版的</w:t>
            </w:r>
            <w:r w:rsidR="00041D52" w:rsidRPr="00885854">
              <w:rPr>
                <w:rStyle w:val="NormalCharacter"/>
                <w:rFonts w:ascii="宋体" w:hAnsi="宋体" w:cs="宋体" w:hint="eastAsia"/>
                <w:sz w:val="26"/>
                <w:szCs w:val="26"/>
              </w:rPr>
              <w:t>同时还制作了</w:t>
            </w:r>
            <w:r w:rsidR="00B9202F" w:rsidRPr="00885854">
              <w:rPr>
                <w:rStyle w:val="NormalCharacter"/>
                <w:rFonts w:ascii="宋体" w:hAnsi="宋体" w:cs="宋体" w:hint="eastAsia"/>
                <w:sz w:val="26"/>
                <w:szCs w:val="26"/>
              </w:rPr>
              <w:t>短视频产品，</w:t>
            </w:r>
            <w:r w:rsidRPr="00885854">
              <w:rPr>
                <w:rStyle w:val="NormalCharacter"/>
                <w:rFonts w:ascii="宋体" w:hAnsi="宋体" w:cs="宋体" w:hint="eastAsia"/>
                <w:sz w:val="26"/>
                <w:szCs w:val="26"/>
              </w:rPr>
              <w:t>在辽宁广播电视台北斗融媒、辽宁之声公众号等本地新媒体平台播发</w:t>
            </w:r>
            <w:r w:rsidR="00B9202F" w:rsidRPr="00885854">
              <w:rPr>
                <w:rStyle w:val="NormalCharacter"/>
                <w:rFonts w:ascii="宋体" w:hAnsi="宋体" w:cs="宋体" w:hint="eastAsia"/>
                <w:sz w:val="26"/>
                <w:szCs w:val="26"/>
              </w:rPr>
              <w:t>。此外，</w:t>
            </w:r>
            <w:r w:rsidR="005109C4" w:rsidRPr="00885854">
              <w:rPr>
                <w:rStyle w:val="NormalCharacter"/>
                <w:rFonts w:ascii="宋体" w:hAnsi="宋体" w:cs="宋体" w:hint="eastAsia"/>
                <w:sz w:val="26"/>
                <w:szCs w:val="26"/>
              </w:rPr>
              <w:t>还在学习强国、</w:t>
            </w:r>
            <w:r w:rsidR="00126D20" w:rsidRPr="00885854">
              <w:rPr>
                <w:rStyle w:val="NormalCharacter"/>
                <w:rFonts w:ascii="宋体" w:hAnsi="宋体" w:cs="宋体" w:hint="eastAsia"/>
                <w:sz w:val="26"/>
                <w:szCs w:val="26"/>
              </w:rPr>
              <w:t>阿基米德、</w:t>
            </w:r>
            <w:r w:rsidR="005109C4" w:rsidRPr="00885854">
              <w:rPr>
                <w:rStyle w:val="NormalCharacter"/>
                <w:rFonts w:ascii="宋体" w:hAnsi="宋体" w:cs="宋体" w:hint="eastAsia"/>
                <w:sz w:val="26"/>
                <w:szCs w:val="26"/>
              </w:rPr>
              <w:t>上海人民广播电台公众号、话匣子等</w:t>
            </w:r>
            <w:r w:rsidRPr="00885854">
              <w:rPr>
                <w:rStyle w:val="NormalCharacter"/>
                <w:rFonts w:ascii="宋体" w:hAnsi="宋体" w:cs="宋体" w:hint="eastAsia"/>
                <w:sz w:val="26"/>
                <w:szCs w:val="26"/>
              </w:rPr>
              <w:t>多个新媒体平台播发，形成多维度、立体</w:t>
            </w:r>
            <w:bookmarkStart w:id="0" w:name="_GoBack"/>
            <w:bookmarkEnd w:id="0"/>
            <w:r w:rsidR="00B9202F" w:rsidRPr="00885854">
              <w:rPr>
                <w:rStyle w:val="NormalCharacter"/>
                <w:rFonts w:ascii="宋体" w:hAnsi="宋体" w:cs="宋体" w:hint="eastAsia"/>
                <w:sz w:val="26"/>
                <w:szCs w:val="26"/>
              </w:rPr>
              <w:t>化</w:t>
            </w:r>
            <w:r w:rsidR="005109C4" w:rsidRPr="00885854">
              <w:rPr>
                <w:rStyle w:val="NormalCharacter"/>
                <w:rFonts w:ascii="宋体" w:hAnsi="宋体" w:cs="宋体" w:hint="eastAsia"/>
                <w:sz w:val="26"/>
                <w:szCs w:val="26"/>
              </w:rPr>
              <w:t>的传播</w:t>
            </w:r>
            <w:r w:rsidR="00934EE0" w:rsidRPr="00885854">
              <w:rPr>
                <w:rStyle w:val="NormalCharacter"/>
                <w:rFonts w:ascii="宋体" w:hAnsi="宋体" w:cs="宋体" w:hint="eastAsia"/>
                <w:sz w:val="26"/>
                <w:szCs w:val="26"/>
              </w:rPr>
              <w:t>效果</w:t>
            </w:r>
            <w:r w:rsidR="005109C4" w:rsidRPr="00885854">
              <w:rPr>
                <w:rStyle w:val="NormalCharacter"/>
                <w:rFonts w:ascii="宋体" w:hAnsi="宋体" w:cs="宋体" w:hint="eastAsia"/>
                <w:sz w:val="26"/>
                <w:szCs w:val="26"/>
              </w:rPr>
              <w:t>。</w:t>
            </w:r>
          </w:p>
        </w:tc>
      </w:tr>
      <w:tr w:rsidR="00475DBE" w:rsidTr="00F56715">
        <w:trPr>
          <w:cantSplit/>
          <w:trHeight w:hRule="exact" w:val="2527"/>
        </w:trPr>
        <w:tc>
          <w:tcPr>
            <w:tcW w:w="1101" w:type="dxa"/>
            <w:vAlign w:val="center"/>
          </w:tcPr>
          <w:p w:rsidR="000E0E02" w:rsidRDefault="00530347" w:rsidP="006914E4">
            <w:pPr>
              <w:widowControl w:val="0"/>
              <w:spacing w:line="380" w:lineRule="exact"/>
              <w:ind w:firstLineChars="0" w:firstLine="0"/>
              <w:jc w:val="center"/>
              <w:textAlignment w:val="baseline"/>
              <w:rPr>
                <w:sz w:val="28"/>
              </w:rPr>
            </w:pPr>
            <w:r>
              <w:rPr>
                <w:rFonts w:hint="eastAsia"/>
                <w:sz w:val="28"/>
              </w:rPr>
              <w:t>社</w:t>
            </w:r>
          </w:p>
          <w:p w:rsidR="000E0E02" w:rsidRDefault="00530347" w:rsidP="006914E4">
            <w:pPr>
              <w:widowControl w:val="0"/>
              <w:spacing w:line="380" w:lineRule="exact"/>
              <w:ind w:firstLineChars="0" w:firstLine="0"/>
              <w:jc w:val="center"/>
              <w:textAlignment w:val="baseline"/>
              <w:rPr>
                <w:sz w:val="28"/>
              </w:rPr>
            </w:pPr>
            <w:r>
              <w:rPr>
                <w:rFonts w:hint="eastAsia"/>
                <w:sz w:val="28"/>
              </w:rPr>
              <w:t>会</w:t>
            </w:r>
          </w:p>
          <w:p w:rsidR="000E0E02" w:rsidRDefault="00530347" w:rsidP="006914E4">
            <w:pPr>
              <w:widowControl w:val="0"/>
              <w:spacing w:line="380" w:lineRule="exact"/>
              <w:ind w:firstLineChars="0" w:firstLine="0"/>
              <w:jc w:val="center"/>
              <w:textAlignment w:val="baseline"/>
              <w:rPr>
                <w:sz w:val="28"/>
              </w:rPr>
            </w:pPr>
            <w:r>
              <w:rPr>
                <w:rFonts w:hint="eastAsia"/>
                <w:sz w:val="28"/>
              </w:rPr>
              <w:t>效</w:t>
            </w:r>
          </w:p>
          <w:p w:rsidR="000E0E02" w:rsidRDefault="00530347" w:rsidP="006914E4">
            <w:pPr>
              <w:widowControl w:val="0"/>
              <w:spacing w:line="380" w:lineRule="exact"/>
              <w:ind w:firstLineChars="0" w:firstLine="0"/>
              <w:jc w:val="center"/>
              <w:textAlignment w:val="baseline"/>
              <w:rPr>
                <w:sz w:val="28"/>
              </w:rPr>
            </w:pPr>
            <w:r>
              <w:rPr>
                <w:rFonts w:hint="eastAsia"/>
                <w:sz w:val="28"/>
              </w:rPr>
              <w:t>果</w:t>
            </w:r>
          </w:p>
        </w:tc>
        <w:tc>
          <w:tcPr>
            <w:tcW w:w="8930" w:type="dxa"/>
            <w:gridSpan w:val="7"/>
            <w:tcBorders>
              <w:top w:val="single" w:sz="4" w:space="0" w:color="auto"/>
              <w:left w:val="single" w:sz="4" w:space="0" w:color="auto"/>
              <w:bottom w:val="single" w:sz="4" w:space="0" w:color="auto"/>
              <w:right w:val="single" w:sz="4" w:space="0" w:color="auto"/>
            </w:tcBorders>
            <w:vAlign w:val="center"/>
          </w:tcPr>
          <w:p w:rsidR="00934EE0" w:rsidRDefault="00530347" w:rsidP="00F56715">
            <w:pPr>
              <w:snapToGrid w:val="0"/>
              <w:spacing w:line="340" w:lineRule="exact"/>
              <w:ind w:firstLine="520"/>
              <w:jc w:val="both"/>
              <w:textAlignment w:val="baseline"/>
              <w:rPr>
                <w:rStyle w:val="NormalCharacter"/>
                <w:rFonts w:ascii="宋体" w:hAnsi="宋体" w:cs="宋体"/>
                <w:sz w:val="26"/>
                <w:szCs w:val="26"/>
              </w:rPr>
            </w:pPr>
            <w:r w:rsidRPr="00A35963">
              <w:rPr>
                <w:rStyle w:val="NormalCharacter"/>
                <w:rFonts w:ascii="宋体" w:hAnsi="宋体" w:cs="宋体" w:hint="eastAsia"/>
                <w:sz w:val="26"/>
                <w:szCs w:val="26"/>
              </w:rPr>
              <w:t>节目播出后，社会反响强烈，听众纷纷给这位把青春和汗水献给大山的</w:t>
            </w:r>
            <w:r w:rsidR="00A709B2">
              <w:rPr>
                <w:rStyle w:val="NormalCharacter"/>
                <w:rFonts w:ascii="宋体" w:hAnsi="宋体" w:cs="宋体" w:hint="eastAsia"/>
                <w:sz w:val="26"/>
                <w:szCs w:val="26"/>
              </w:rPr>
              <w:t>女</w:t>
            </w:r>
            <w:r w:rsidR="007419D7">
              <w:rPr>
                <w:rStyle w:val="NormalCharacter"/>
                <w:rFonts w:ascii="宋体" w:hAnsi="宋体" w:cs="宋体" w:hint="eastAsia"/>
                <w:sz w:val="26"/>
                <w:szCs w:val="26"/>
              </w:rPr>
              <w:t>村支书</w:t>
            </w:r>
            <w:r w:rsidR="00934EE0">
              <w:rPr>
                <w:rStyle w:val="NormalCharacter"/>
                <w:rFonts w:ascii="宋体" w:hAnsi="宋体" w:cs="宋体" w:hint="eastAsia"/>
                <w:sz w:val="26"/>
                <w:szCs w:val="26"/>
              </w:rPr>
              <w:t>点赞，他们说：</w:t>
            </w:r>
            <w:r w:rsidRPr="00A35963">
              <w:rPr>
                <w:rStyle w:val="NormalCharacter"/>
                <w:rFonts w:ascii="宋体" w:hAnsi="宋体" w:cs="宋体" w:hint="eastAsia"/>
                <w:sz w:val="26"/>
                <w:szCs w:val="26"/>
              </w:rPr>
              <w:t>打动人心的不仅是脱贫故事，还有摩托书记身上那股敢闯敢干、永不服输、带领村民奔小康的</w:t>
            </w:r>
            <w:r w:rsidR="005109C4" w:rsidRPr="00A35963">
              <w:rPr>
                <w:rStyle w:val="NormalCharacter"/>
                <w:rFonts w:ascii="宋体" w:hAnsi="宋体" w:cs="宋体" w:hint="eastAsia"/>
                <w:sz w:val="26"/>
                <w:szCs w:val="26"/>
              </w:rPr>
              <w:t>劲头。</w:t>
            </w:r>
          </w:p>
          <w:p w:rsidR="000E0E02" w:rsidRPr="00400E30" w:rsidRDefault="005109C4" w:rsidP="00F56715">
            <w:pPr>
              <w:snapToGrid w:val="0"/>
              <w:spacing w:line="340" w:lineRule="exact"/>
              <w:ind w:firstLine="520"/>
              <w:jc w:val="both"/>
              <w:textAlignment w:val="baseline"/>
              <w:rPr>
                <w:rStyle w:val="NormalCharacter"/>
                <w:rFonts w:ascii="宋体" w:hAnsi="宋体" w:cs="宋体"/>
                <w:sz w:val="24"/>
              </w:rPr>
            </w:pPr>
            <w:r w:rsidRPr="00A35963">
              <w:rPr>
                <w:rStyle w:val="NormalCharacter"/>
                <w:rFonts w:ascii="宋体" w:hAnsi="宋体" w:cs="宋体" w:hint="eastAsia"/>
                <w:sz w:val="26"/>
                <w:szCs w:val="26"/>
              </w:rPr>
              <w:t>这篇作品获得上海广播节第十五届东方畅想广播创新大赛金奖，作者还</w:t>
            </w:r>
            <w:r w:rsidR="00530347" w:rsidRPr="00A35963">
              <w:rPr>
                <w:rStyle w:val="NormalCharacter"/>
                <w:rFonts w:ascii="宋体" w:hAnsi="宋体" w:cs="宋体" w:hint="eastAsia"/>
                <w:sz w:val="26"/>
                <w:szCs w:val="26"/>
              </w:rPr>
              <w:t>在颁奖典礼上向全国广电媒体</w:t>
            </w:r>
            <w:r w:rsidR="00E31657" w:rsidRPr="00A35963">
              <w:rPr>
                <w:rStyle w:val="NormalCharacter"/>
                <w:rFonts w:ascii="宋体" w:hAnsi="宋体" w:cs="宋体" w:hint="eastAsia"/>
                <w:sz w:val="26"/>
                <w:szCs w:val="26"/>
              </w:rPr>
              <w:t>分享创作经验</w:t>
            </w:r>
            <w:r w:rsidR="00530347" w:rsidRPr="00A35963">
              <w:rPr>
                <w:rStyle w:val="NormalCharacter"/>
                <w:rFonts w:ascii="宋体" w:hAnsi="宋体" w:cs="宋体" w:hint="eastAsia"/>
                <w:sz w:val="26"/>
                <w:szCs w:val="26"/>
              </w:rPr>
              <w:t>。贺玉复被评选为“辽宁好人·最美女性”</w:t>
            </w:r>
            <w:r w:rsidR="00B9202F">
              <w:rPr>
                <w:rStyle w:val="NormalCharacter"/>
                <w:rFonts w:ascii="宋体" w:hAnsi="宋体" w:cs="宋体" w:hint="eastAsia"/>
                <w:sz w:val="26"/>
                <w:szCs w:val="26"/>
              </w:rPr>
              <w:t>、</w:t>
            </w:r>
            <w:r w:rsidR="00530347" w:rsidRPr="00A35963">
              <w:rPr>
                <w:rStyle w:val="NormalCharacter"/>
                <w:rFonts w:ascii="宋体" w:hAnsi="宋体" w:cs="宋体" w:hint="eastAsia"/>
                <w:sz w:val="26"/>
                <w:szCs w:val="26"/>
              </w:rPr>
              <w:t>首届辽宁省“人民好代表”。</w:t>
            </w:r>
            <w:r w:rsidRPr="00A35963">
              <w:rPr>
                <w:rStyle w:val="NormalCharacter"/>
                <w:rFonts w:ascii="宋体" w:hAnsi="宋体" w:cs="宋体" w:hint="eastAsia"/>
                <w:sz w:val="26"/>
                <w:szCs w:val="26"/>
              </w:rPr>
              <w:t>2021年2月，在全国脱贫攻坚总结表彰大会上，绥中县加碑岩乡人民政府作为全国脱贫攻坚先进集体受到表彰。</w:t>
            </w:r>
          </w:p>
        </w:tc>
      </w:tr>
      <w:tr w:rsidR="00475DBE" w:rsidTr="00F56715">
        <w:trPr>
          <w:cantSplit/>
          <w:trHeight w:hRule="exact" w:val="2676"/>
        </w:trPr>
        <w:tc>
          <w:tcPr>
            <w:tcW w:w="1101" w:type="dxa"/>
            <w:vAlign w:val="center"/>
          </w:tcPr>
          <w:p w:rsidR="000E0E02" w:rsidRDefault="00530347" w:rsidP="006914E4">
            <w:pPr>
              <w:widowControl w:val="0"/>
              <w:spacing w:line="380" w:lineRule="exact"/>
              <w:ind w:firstLineChars="0" w:firstLine="0"/>
              <w:jc w:val="center"/>
              <w:textAlignment w:val="baseline"/>
              <w:rPr>
                <w:sz w:val="28"/>
              </w:rPr>
            </w:pPr>
            <w:r>
              <w:rPr>
                <w:rFonts w:hint="eastAsia"/>
                <w:sz w:val="28"/>
              </w:rPr>
              <w:t xml:space="preserve">  </w:t>
            </w:r>
            <w:r>
              <w:rPr>
                <w:rFonts w:hint="eastAsia"/>
                <w:sz w:val="28"/>
              </w:rPr>
              <w:t>︵</w:t>
            </w:r>
          </w:p>
          <w:p w:rsidR="000E0E02" w:rsidRDefault="00530347" w:rsidP="006914E4">
            <w:pPr>
              <w:widowControl w:val="0"/>
              <w:spacing w:line="380" w:lineRule="exact"/>
              <w:ind w:firstLineChars="0" w:firstLine="0"/>
              <w:jc w:val="center"/>
              <w:textAlignment w:val="baseline"/>
              <w:rPr>
                <w:sz w:val="28"/>
              </w:rPr>
            </w:pPr>
            <w:r>
              <w:rPr>
                <w:rFonts w:hint="eastAsia"/>
                <w:sz w:val="28"/>
              </w:rPr>
              <w:t>初推</w:t>
            </w:r>
          </w:p>
          <w:p w:rsidR="000E0E02" w:rsidRDefault="00530347" w:rsidP="006914E4">
            <w:pPr>
              <w:widowControl w:val="0"/>
              <w:spacing w:line="380" w:lineRule="exact"/>
              <w:ind w:firstLineChars="0" w:firstLine="0"/>
              <w:jc w:val="center"/>
              <w:textAlignment w:val="baseline"/>
              <w:rPr>
                <w:sz w:val="28"/>
              </w:rPr>
            </w:pPr>
            <w:r>
              <w:rPr>
                <w:rFonts w:hint="eastAsia"/>
                <w:sz w:val="28"/>
              </w:rPr>
              <w:t>评荐</w:t>
            </w:r>
          </w:p>
          <w:p w:rsidR="000E0E02" w:rsidRDefault="00530347" w:rsidP="006914E4">
            <w:pPr>
              <w:widowControl w:val="0"/>
              <w:spacing w:line="380" w:lineRule="exact"/>
              <w:ind w:firstLineChars="0" w:firstLine="0"/>
              <w:jc w:val="center"/>
              <w:textAlignment w:val="baseline"/>
              <w:rPr>
                <w:sz w:val="28"/>
              </w:rPr>
            </w:pPr>
            <w:r>
              <w:rPr>
                <w:rFonts w:hint="eastAsia"/>
                <w:sz w:val="28"/>
              </w:rPr>
              <w:t>评理</w:t>
            </w:r>
          </w:p>
          <w:p w:rsidR="000E0E02" w:rsidRDefault="00530347" w:rsidP="006914E4">
            <w:pPr>
              <w:widowControl w:val="0"/>
              <w:spacing w:line="380" w:lineRule="exact"/>
              <w:ind w:firstLineChars="0" w:firstLine="0"/>
              <w:jc w:val="center"/>
              <w:textAlignment w:val="baseline"/>
              <w:rPr>
                <w:sz w:val="28"/>
              </w:rPr>
            </w:pPr>
            <w:r>
              <w:rPr>
                <w:rFonts w:hint="eastAsia"/>
                <w:sz w:val="28"/>
              </w:rPr>
              <w:t>语由</w:t>
            </w:r>
          </w:p>
          <w:p w:rsidR="000E0E02" w:rsidRDefault="00530347" w:rsidP="006914E4">
            <w:pPr>
              <w:widowControl w:val="0"/>
              <w:spacing w:line="340" w:lineRule="exact"/>
              <w:ind w:firstLineChars="0" w:firstLine="0"/>
              <w:textAlignment w:val="baseline"/>
              <w:rPr>
                <w:sz w:val="28"/>
              </w:rPr>
            </w:pPr>
            <w:r>
              <w:rPr>
                <w:rFonts w:hint="eastAsia"/>
                <w:sz w:val="28"/>
              </w:rPr>
              <w:t xml:space="preserve"> </w:t>
            </w:r>
            <w:r>
              <w:rPr>
                <w:sz w:val="28"/>
              </w:rPr>
              <w:t xml:space="preserve"> </w:t>
            </w:r>
            <w:r>
              <w:rPr>
                <w:rFonts w:hint="eastAsia"/>
                <w:sz w:val="28"/>
              </w:rPr>
              <w:t xml:space="preserve"> </w:t>
            </w:r>
            <w:r>
              <w:rPr>
                <w:rFonts w:hint="eastAsia"/>
                <w:sz w:val="28"/>
              </w:rPr>
              <w:t>︶</w:t>
            </w:r>
          </w:p>
        </w:tc>
        <w:tc>
          <w:tcPr>
            <w:tcW w:w="8930" w:type="dxa"/>
            <w:gridSpan w:val="7"/>
            <w:tcBorders>
              <w:top w:val="single" w:sz="4" w:space="0" w:color="auto"/>
              <w:left w:val="single" w:sz="4" w:space="0" w:color="auto"/>
              <w:bottom w:val="single" w:sz="4" w:space="0" w:color="auto"/>
              <w:right w:val="single" w:sz="4" w:space="0" w:color="auto"/>
            </w:tcBorders>
            <w:vAlign w:val="center"/>
          </w:tcPr>
          <w:p w:rsidR="000E0E02" w:rsidRPr="00A35963" w:rsidRDefault="005109C4" w:rsidP="00797173">
            <w:pPr>
              <w:snapToGrid w:val="0"/>
              <w:spacing w:line="340" w:lineRule="exact"/>
              <w:ind w:firstLine="520"/>
              <w:jc w:val="both"/>
              <w:textAlignment w:val="baseline"/>
              <w:rPr>
                <w:rStyle w:val="NormalCharacter"/>
                <w:rFonts w:ascii="宋体" w:hAnsi="宋体" w:cs="宋体"/>
                <w:sz w:val="26"/>
                <w:szCs w:val="26"/>
              </w:rPr>
            </w:pPr>
            <w:r w:rsidRPr="00A35963">
              <w:rPr>
                <w:rStyle w:val="NormalCharacter"/>
                <w:rFonts w:ascii="宋体" w:hAnsi="宋体" w:cs="宋体" w:hint="eastAsia"/>
                <w:sz w:val="26"/>
                <w:szCs w:val="26"/>
              </w:rPr>
              <w:t>这篇作品讲述了加碑岩乡黄木杖子村党支部书记贺玉复带领村民脱贫致富的故事，以小切口呈现决战决胜脱贫攻坚的大主题</w:t>
            </w:r>
            <w:r w:rsidR="007419D7">
              <w:rPr>
                <w:rStyle w:val="NormalCharacter"/>
                <w:rFonts w:ascii="宋体" w:hAnsi="宋体" w:cs="宋体" w:hint="eastAsia"/>
                <w:sz w:val="26"/>
                <w:szCs w:val="26"/>
              </w:rPr>
              <w:t>，</w:t>
            </w:r>
            <w:r w:rsidR="00530347" w:rsidRPr="00A35963">
              <w:rPr>
                <w:rStyle w:val="NormalCharacter"/>
                <w:rFonts w:ascii="宋体" w:hAnsi="宋体" w:cs="宋体" w:hint="eastAsia"/>
                <w:sz w:val="26"/>
                <w:szCs w:val="26"/>
              </w:rPr>
              <w:t>以故事化的讲述创新主题类报道的表达形式，深入发掘先进典型，生动塑造出一位骑着摩托车在大山里奔忙的女村</w:t>
            </w:r>
            <w:r w:rsidR="00A709B2">
              <w:rPr>
                <w:rStyle w:val="NormalCharacter"/>
                <w:rFonts w:ascii="宋体" w:hAnsi="宋体" w:cs="宋体" w:hint="eastAsia"/>
                <w:sz w:val="26"/>
                <w:szCs w:val="26"/>
              </w:rPr>
              <w:t>支书</w:t>
            </w:r>
            <w:r w:rsidR="00530347" w:rsidRPr="00A35963">
              <w:rPr>
                <w:rStyle w:val="NormalCharacter"/>
                <w:rFonts w:ascii="宋体" w:hAnsi="宋体" w:cs="宋体" w:hint="eastAsia"/>
                <w:sz w:val="26"/>
                <w:szCs w:val="26"/>
              </w:rPr>
              <w:t>形象</w:t>
            </w:r>
            <w:r w:rsidR="00FE264E">
              <w:rPr>
                <w:rStyle w:val="NormalCharacter"/>
                <w:rFonts w:ascii="宋体" w:hAnsi="宋体" w:cs="宋体" w:hint="eastAsia"/>
                <w:sz w:val="26"/>
                <w:szCs w:val="26"/>
              </w:rPr>
              <w:t>。该作品</w:t>
            </w:r>
            <w:r w:rsidR="00530347" w:rsidRPr="00A35963">
              <w:rPr>
                <w:rStyle w:val="NormalCharacter"/>
                <w:rFonts w:ascii="宋体" w:hAnsi="宋体" w:cs="宋体" w:hint="eastAsia"/>
                <w:sz w:val="26"/>
                <w:szCs w:val="26"/>
              </w:rPr>
              <w:t>听来可亲可感</w:t>
            </w:r>
            <w:r w:rsidR="00400E30" w:rsidRPr="00A35963">
              <w:rPr>
                <w:rStyle w:val="NormalCharacter"/>
                <w:rFonts w:ascii="宋体" w:hAnsi="宋体" w:cs="宋体" w:hint="eastAsia"/>
                <w:sz w:val="26"/>
                <w:szCs w:val="26"/>
              </w:rPr>
              <w:t>，</w:t>
            </w:r>
            <w:r w:rsidR="00530347" w:rsidRPr="00A35963">
              <w:rPr>
                <w:rStyle w:val="NormalCharacter"/>
                <w:rFonts w:ascii="宋体" w:hAnsi="宋体" w:cs="宋体" w:hint="eastAsia"/>
                <w:sz w:val="26"/>
                <w:szCs w:val="26"/>
              </w:rPr>
              <w:t>是一篇有思想、有温度</w:t>
            </w:r>
            <w:r w:rsidR="006C29E1">
              <w:rPr>
                <w:rStyle w:val="NormalCharacter"/>
                <w:rFonts w:ascii="宋体" w:hAnsi="宋体" w:cs="宋体" w:hint="eastAsia"/>
                <w:sz w:val="26"/>
                <w:szCs w:val="26"/>
              </w:rPr>
              <w:t>、</w:t>
            </w:r>
            <w:r w:rsidR="00530347" w:rsidRPr="00A35963">
              <w:rPr>
                <w:rStyle w:val="NormalCharacter"/>
                <w:rFonts w:ascii="宋体" w:hAnsi="宋体" w:cs="宋体" w:hint="eastAsia"/>
                <w:sz w:val="26"/>
                <w:szCs w:val="26"/>
              </w:rPr>
              <w:t>有品质的报道，也是一篇体现新闻工作者“脚力、眼力、脑力、笔力”的佳作。</w:t>
            </w:r>
          </w:p>
          <w:p w:rsidR="000E0E02" w:rsidRPr="00885854" w:rsidRDefault="00530347" w:rsidP="007C498A">
            <w:pPr>
              <w:spacing w:line="380" w:lineRule="exact"/>
              <w:ind w:firstLineChars="0" w:firstLine="0"/>
              <w:jc w:val="both"/>
              <w:textAlignment w:val="baseline"/>
              <w:rPr>
                <w:rFonts w:ascii="宋体" w:hAnsi="宋体"/>
                <w:sz w:val="24"/>
                <w:szCs w:val="24"/>
              </w:rPr>
            </w:pPr>
            <w:r>
              <w:rPr>
                <w:rFonts w:ascii="宋体" w:hAnsi="宋体" w:hint="eastAsia"/>
                <w:sz w:val="28"/>
                <w:szCs w:val="28"/>
              </w:rPr>
              <w:t xml:space="preserve">  </w:t>
            </w:r>
            <w:r w:rsidR="001C56CB">
              <w:rPr>
                <w:rFonts w:ascii="宋体" w:hAnsi="宋体" w:hint="eastAsia"/>
                <w:sz w:val="28"/>
                <w:szCs w:val="28"/>
              </w:rPr>
              <w:t xml:space="preserve">              </w:t>
            </w:r>
            <w:r w:rsidRPr="007C498A">
              <w:rPr>
                <w:rFonts w:ascii="宋体" w:hAnsi="宋体" w:hint="eastAsia"/>
                <w:sz w:val="24"/>
                <w:szCs w:val="24"/>
              </w:rPr>
              <w:t>签名：</w:t>
            </w:r>
            <w:r w:rsidR="007B6E35">
              <w:rPr>
                <w:rFonts w:ascii="宋体" w:hAnsi="宋体" w:hint="eastAsia"/>
                <w:sz w:val="28"/>
                <w:szCs w:val="28"/>
              </w:rPr>
              <w:t xml:space="preserve">               </w:t>
            </w:r>
            <w:r w:rsidR="007B6E35" w:rsidRPr="00885854">
              <w:rPr>
                <w:rFonts w:ascii="宋体" w:hAnsi="宋体" w:hint="eastAsia"/>
                <w:sz w:val="24"/>
                <w:szCs w:val="24"/>
              </w:rPr>
              <w:t xml:space="preserve"> </w:t>
            </w:r>
            <w:r w:rsidRPr="00885854">
              <w:rPr>
                <w:rFonts w:ascii="宋体" w:hAnsi="宋体" w:hint="eastAsia"/>
                <w:sz w:val="24"/>
                <w:szCs w:val="24"/>
              </w:rPr>
              <w:t>（盖单位公章）</w:t>
            </w:r>
          </w:p>
          <w:p w:rsidR="000E0E02" w:rsidRDefault="00530347" w:rsidP="006914E4">
            <w:pPr>
              <w:widowControl w:val="0"/>
              <w:spacing w:line="400" w:lineRule="exact"/>
              <w:ind w:firstLineChars="0" w:firstLine="0"/>
              <w:jc w:val="both"/>
              <w:textAlignment w:val="baseline"/>
              <w:rPr>
                <w:rFonts w:ascii="宋体" w:hAnsi="宋体"/>
                <w:sz w:val="28"/>
                <w:szCs w:val="28"/>
              </w:rPr>
            </w:pPr>
            <w:r w:rsidRPr="00885854">
              <w:rPr>
                <w:rFonts w:ascii="宋体" w:hAnsi="宋体" w:hint="eastAsia"/>
                <w:sz w:val="24"/>
                <w:szCs w:val="24"/>
              </w:rPr>
              <w:t xml:space="preserve">                                    </w:t>
            </w:r>
            <w:r w:rsidR="00885854">
              <w:rPr>
                <w:rFonts w:ascii="宋体" w:hAnsi="宋体" w:hint="eastAsia"/>
                <w:sz w:val="24"/>
                <w:szCs w:val="24"/>
              </w:rPr>
              <w:t xml:space="preserve">  </w:t>
            </w:r>
            <w:r w:rsidRPr="00885854">
              <w:rPr>
                <w:rFonts w:ascii="宋体" w:hAnsi="宋体" w:hint="eastAsia"/>
                <w:sz w:val="24"/>
                <w:szCs w:val="24"/>
              </w:rPr>
              <w:t xml:space="preserve"> </w:t>
            </w:r>
            <w:r w:rsidR="00885854">
              <w:rPr>
                <w:rFonts w:ascii="宋体" w:hAnsi="宋体" w:hint="eastAsia"/>
                <w:sz w:val="24"/>
                <w:szCs w:val="24"/>
              </w:rPr>
              <w:t xml:space="preserve">    </w:t>
            </w:r>
            <w:r w:rsidRPr="00885854">
              <w:rPr>
                <w:rFonts w:ascii="宋体" w:hAnsi="宋体" w:hint="eastAsia"/>
                <w:sz w:val="24"/>
                <w:szCs w:val="24"/>
              </w:rPr>
              <w:t xml:space="preserve"> </w:t>
            </w:r>
            <w:r w:rsidRPr="00885854">
              <w:rPr>
                <w:rFonts w:ascii="宋体" w:hAnsi="宋体"/>
                <w:sz w:val="24"/>
                <w:szCs w:val="24"/>
              </w:rPr>
              <w:t>20</w:t>
            </w:r>
            <w:r w:rsidRPr="00885854">
              <w:rPr>
                <w:rFonts w:ascii="宋体" w:hAnsi="宋体" w:hint="eastAsia"/>
                <w:sz w:val="24"/>
                <w:szCs w:val="24"/>
              </w:rPr>
              <w:t>2</w:t>
            </w:r>
            <w:r w:rsidRPr="00885854">
              <w:rPr>
                <w:rFonts w:ascii="宋体" w:hAnsi="宋体"/>
                <w:sz w:val="24"/>
                <w:szCs w:val="24"/>
              </w:rPr>
              <w:t xml:space="preserve">1年  </w:t>
            </w:r>
            <w:r w:rsidRPr="00885854">
              <w:rPr>
                <w:rFonts w:ascii="宋体" w:hAnsi="宋体" w:hint="eastAsia"/>
                <w:sz w:val="24"/>
                <w:szCs w:val="24"/>
              </w:rPr>
              <w:t>月</w:t>
            </w:r>
            <w:r w:rsidRPr="00885854">
              <w:rPr>
                <w:rFonts w:ascii="宋体" w:hAnsi="宋体"/>
                <w:sz w:val="24"/>
                <w:szCs w:val="24"/>
              </w:rPr>
              <w:t xml:space="preserve">  </w:t>
            </w:r>
            <w:r w:rsidRPr="00885854">
              <w:rPr>
                <w:rFonts w:ascii="宋体" w:hAnsi="宋体" w:hint="eastAsia"/>
                <w:sz w:val="24"/>
                <w:szCs w:val="24"/>
              </w:rPr>
              <w:t>日</w:t>
            </w:r>
          </w:p>
        </w:tc>
      </w:tr>
    </w:tbl>
    <w:p w:rsidR="00885854" w:rsidRDefault="00885854">
      <w:pPr>
        <w:spacing w:line="460" w:lineRule="exact"/>
        <w:ind w:firstLine="560"/>
        <w:textAlignment w:val="baseline"/>
        <w:rPr>
          <w:rFonts w:ascii="宋体" w:hAnsi="宋体" w:cs="宋体" w:hint="eastAsia"/>
          <w:kern w:val="0"/>
          <w:sz w:val="28"/>
          <w:szCs w:val="28"/>
        </w:rPr>
      </w:pPr>
    </w:p>
    <w:p w:rsidR="00885854" w:rsidRDefault="00B4002C" w:rsidP="00B4002C">
      <w:pPr>
        <w:spacing w:line="460" w:lineRule="exact"/>
        <w:ind w:firstLine="562"/>
        <w:textAlignment w:val="baseline"/>
        <w:rPr>
          <w:rFonts w:ascii="宋体" w:hAnsi="宋体" w:cs="宋体" w:hint="eastAsia"/>
          <w:kern w:val="0"/>
          <w:sz w:val="28"/>
          <w:szCs w:val="28"/>
        </w:rPr>
      </w:pPr>
      <w:r>
        <w:rPr>
          <w:rFonts w:ascii="宋体" w:hAnsi="宋体" w:hint="eastAsia"/>
          <w:b/>
          <w:kern w:val="0"/>
          <w:sz w:val="28"/>
          <w:szCs w:val="28"/>
        </w:rPr>
        <w:t>《</w:t>
      </w:r>
      <w:r>
        <w:rPr>
          <w:rFonts w:ascii="宋体" w:hAnsi="宋体" w:hint="eastAsia"/>
          <w:sz w:val="28"/>
          <w:szCs w:val="28"/>
        </w:rPr>
        <w:t>大山里的“摩托书记”</w:t>
      </w:r>
      <w:r>
        <w:rPr>
          <w:rFonts w:ascii="宋体" w:hAnsi="宋体" w:hint="eastAsia"/>
          <w:b/>
          <w:kern w:val="0"/>
          <w:sz w:val="28"/>
          <w:szCs w:val="28"/>
        </w:rPr>
        <w:t>》</w:t>
      </w:r>
      <w:r w:rsidR="00885854">
        <w:rPr>
          <w:rFonts w:ascii="宋体" w:hAnsi="宋体" w:cs="宋体" w:hint="eastAsia"/>
          <w:kern w:val="0"/>
          <w:sz w:val="28"/>
          <w:szCs w:val="28"/>
        </w:rPr>
        <w:t>主创人员名单：</w:t>
      </w:r>
    </w:p>
    <w:p w:rsidR="000E0E02" w:rsidRDefault="00530347">
      <w:pPr>
        <w:spacing w:line="460" w:lineRule="exact"/>
        <w:ind w:firstLine="560"/>
        <w:textAlignment w:val="baseline"/>
        <w:rPr>
          <w:rFonts w:ascii="宋体" w:hAnsi="宋体" w:cs="宋体"/>
          <w:kern w:val="0"/>
          <w:sz w:val="28"/>
          <w:szCs w:val="28"/>
        </w:rPr>
      </w:pPr>
      <w:r>
        <w:rPr>
          <w:rFonts w:ascii="宋体" w:hAnsi="宋体" w:cs="宋体" w:hint="eastAsia"/>
          <w:kern w:val="0"/>
          <w:sz w:val="28"/>
          <w:szCs w:val="28"/>
        </w:rPr>
        <w:t>邸玉玲、唐佳菲、谢乾、刘险峰、赵彤湫、陈曦、孔祥玉、李焱</w:t>
      </w:r>
    </w:p>
    <w:p w:rsidR="000E0E02" w:rsidRDefault="000E0E02">
      <w:pPr>
        <w:ind w:firstLine="480"/>
        <w:textAlignment w:val="baseline"/>
        <w:rPr>
          <w:sz w:val="24"/>
        </w:rPr>
      </w:pPr>
    </w:p>
    <w:p w:rsidR="000E0E02" w:rsidRDefault="000E0E02" w:rsidP="00475DBE">
      <w:pPr>
        <w:ind w:firstLine="400"/>
        <w:textAlignment w:val="baseline"/>
        <w:rPr>
          <w:sz w:val="20"/>
        </w:rPr>
      </w:pPr>
    </w:p>
    <w:sectPr w:rsidR="000E0E02" w:rsidSect="00B4002C">
      <w:headerReference w:type="even" r:id="rId9"/>
      <w:headerReference w:type="default" r:id="rId10"/>
      <w:footerReference w:type="even" r:id="rId11"/>
      <w:footerReference w:type="default" r:id="rId12"/>
      <w:headerReference w:type="first" r:id="rId13"/>
      <w:footerReference w:type="first" r:id="rId14"/>
      <w:pgSz w:w="11906" w:h="16838"/>
      <w:pgMar w:top="624" w:right="720" w:bottom="624"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5A5" w:rsidRDefault="005165A5" w:rsidP="002075A8">
      <w:pPr>
        <w:spacing w:line="240" w:lineRule="auto"/>
        <w:ind w:firstLine="420"/>
      </w:pPr>
      <w:r>
        <w:separator/>
      </w:r>
    </w:p>
  </w:endnote>
  <w:endnote w:type="continuationSeparator" w:id="0">
    <w:p w:rsidR="005165A5" w:rsidRDefault="005165A5" w:rsidP="002075A8">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hakuyoxingshu7000"/>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02" w:rsidRDefault="000E0E02">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02" w:rsidRDefault="000E0E02">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02" w:rsidRDefault="000E0E02">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5A5" w:rsidRDefault="005165A5" w:rsidP="002075A8">
      <w:pPr>
        <w:spacing w:line="240" w:lineRule="auto"/>
        <w:ind w:firstLine="420"/>
      </w:pPr>
      <w:r>
        <w:separator/>
      </w:r>
    </w:p>
  </w:footnote>
  <w:footnote w:type="continuationSeparator" w:id="0">
    <w:p w:rsidR="005165A5" w:rsidRDefault="005165A5" w:rsidP="002075A8">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02" w:rsidRDefault="000E0E02">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02" w:rsidRDefault="000E0E02">
    <w:pPr>
      <w:pStyle w:val="3"/>
      <w:spacing w:after="0" w:line="320" w:lineRule="exact"/>
      <w:ind w:firstLine="602"/>
      <w:rPr>
        <w:rFonts w:ascii="楷体" w:eastAsia="楷体" w:hAnsi="楷体"/>
        <w:b/>
        <w:sz w:val="30"/>
        <w:szCs w:val="3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02" w:rsidRDefault="000E0E02">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07EB0"/>
    <w:multiLevelType w:val="hybridMultilevel"/>
    <w:tmpl w:val="0DB41AD2"/>
    <w:lvl w:ilvl="0" w:tplc="04090001">
      <w:start w:val="1"/>
      <w:numFmt w:val="bullet"/>
      <w:lvlText w:val=""/>
      <w:lvlJc w:val="left"/>
      <w:pPr>
        <w:ind w:left="940" w:hanging="420"/>
      </w:pPr>
      <w:rPr>
        <w:rFonts w:ascii="Wingdings" w:hAnsi="Wingdings" w:hint="default"/>
      </w:rPr>
    </w:lvl>
    <w:lvl w:ilvl="1" w:tplc="04090003" w:tentative="1">
      <w:start w:val="1"/>
      <w:numFmt w:val="bullet"/>
      <w:lvlText w:val=""/>
      <w:lvlJc w:val="left"/>
      <w:pPr>
        <w:ind w:left="1360" w:hanging="420"/>
      </w:pPr>
      <w:rPr>
        <w:rFonts w:ascii="Wingdings" w:hAnsi="Wingdings" w:hint="default"/>
      </w:rPr>
    </w:lvl>
    <w:lvl w:ilvl="2" w:tplc="04090005"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3" w:tentative="1">
      <w:start w:val="1"/>
      <w:numFmt w:val="bullet"/>
      <w:lvlText w:val=""/>
      <w:lvlJc w:val="left"/>
      <w:pPr>
        <w:ind w:left="2620" w:hanging="420"/>
      </w:pPr>
      <w:rPr>
        <w:rFonts w:ascii="Wingdings" w:hAnsi="Wingdings" w:hint="default"/>
      </w:rPr>
    </w:lvl>
    <w:lvl w:ilvl="5" w:tplc="04090005"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3" w:tentative="1">
      <w:start w:val="1"/>
      <w:numFmt w:val="bullet"/>
      <w:lvlText w:val=""/>
      <w:lvlJc w:val="left"/>
      <w:pPr>
        <w:ind w:left="3880" w:hanging="420"/>
      </w:pPr>
      <w:rPr>
        <w:rFonts w:ascii="Wingdings" w:hAnsi="Wingdings" w:hint="default"/>
      </w:rPr>
    </w:lvl>
    <w:lvl w:ilvl="8" w:tplc="04090005" w:tentative="1">
      <w:start w:val="1"/>
      <w:numFmt w:val="bullet"/>
      <w:lvlText w:val=""/>
      <w:lvlJc w:val="left"/>
      <w:pPr>
        <w:ind w:left="43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0EA6"/>
    <w:rsid w:val="00041D52"/>
    <w:rsid w:val="000C5C67"/>
    <w:rsid w:val="000E0E02"/>
    <w:rsid w:val="00126D20"/>
    <w:rsid w:val="00171E49"/>
    <w:rsid w:val="00172046"/>
    <w:rsid w:val="00191985"/>
    <w:rsid w:val="001B44C6"/>
    <w:rsid w:val="001C05E4"/>
    <w:rsid w:val="001C56CB"/>
    <w:rsid w:val="001D7B8D"/>
    <w:rsid w:val="002075A8"/>
    <w:rsid w:val="00270E74"/>
    <w:rsid w:val="00271429"/>
    <w:rsid w:val="002B1BD5"/>
    <w:rsid w:val="002E6753"/>
    <w:rsid w:val="002F337F"/>
    <w:rsid w:val="00353783"/>
    <w:rsid w:val="003730E6"/>
    <w:rsid w:val="00374180"/>
    <w:rsid w:val="00383C5D"/>
    <w:rsid w:val="003B250B"/>
    <w:rsid w:val="003E7272"/>
    <w:rsid w:val="00400E30"/>
    <w:rsid w:val="00430EA6"/>
    <w:rsid w:val="00450D88"/>
    <w:rsid w:val="00475DBE"/>
    <w:rsid w:val="00486330"/>
    <w:rsid w:val="004A5C45"/>
    <w:rsid w:val="004A7E6E"/>
    <w:rsid w:val="004C10E3"/>
    <w:rsid w:val="005109C4"/>
    <w:rsid w:val="005132E2"/>
    <w:rsid w:val="005165A5"/>
    <w:rsid w:val="0052655B"/>
    <w:rsid w:val="00530347"/>
    <w:rsid w:val="006914E4"/>
    <w:rsid w:val="006C29E1"/>
    <w:rsid w:val="006F5B99"/>
    <w:rsid w:val="006F666B"/>
    <w:rsid w:val="007419D7"/>
    <w:rsid w:val="00797173"/>
    <w:rsid w:val="007B6E35"/>
    <w:rsid w:val="007C13E1"/>
    <w:rsid w:val="007C498A"/>
    <w:rsid w:val="008175F7"/>
    <w:rsid w:val="0082580B"/>
    <w:rsid w:val="00837A76"/>
    <w:rsid w:val="00885854"/>
    <w:rsid w:val="008D4DC3"/>
    <w:rsid w:val="008D7672"/>
    <w:rsid w:val="00934EE0"/>
    <w:rsid w:val="00982B90"/>
    <w:rsid w:val="009C2926"/>
    <w:rsid w:val="009F71DD"/>
    <w:rsid w:val="00A17205"/>
    <w:rsid w:val="00A35963"/>
    <w:rsid w:val="00A46280"/>
    <w:rsid w:val="00A51DA0"/>
    <w:rsid w:val="00A709B2"/>
    <w:rsid w:val="00B4002C"/>
    <w:rsid w:val="00B50A33"/>
    <w:rsid w:val="00B54B18"/>
    <w:rsid w:val="00B901EF"/>
    <w:rsid w:val="00B9202F"/>
    <w:rsid w:val="00C301F0"/>
    <w:rsid w:val="00C6593E"/>
    <w:rsid w:val="00D66679"/>
    <w:rsid w:val="00DD4754"/>
    <w:rsid w:val="00E31657"/>
    <w:rsid w:val="00E40099"/>
    <w:rsid w:val="00E654CF"/>
    <w:rsid w:val="00EE719A"/>
    <w:rsid w:val="00F02E77"/>
    <w:rsid w:val="00F56715"/>
    <w:rsid w:val="00FE264E"/>
    <w:rsid w:val="00FF5658"/>
    <w:rsid w:val="629D0E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02"/>
    <w:pPr>
      <w:spacing w:line="560" w:lineRule="exact"/>
      <w:ind w:firstLineChars="200" w:firstLine="200"/>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unhideWhenUsed/>
    <w:rsid w:val="000E0E02"/>
    <w:pPr>
      <w:spacing w:after="120"/>
    </w:pPr>
    <w:rPr>
      <w:sz w:val="16"/>
      <w:szCs w:val="16"/>
    </w:rPr>
  </w:style>
  <w:style w:type="paragraph" w:styleId="a3">
    <w:name w:val="footer"/>
    <w:basedOn w:val="a"/>
    <w:link w:val="Char"/>
    <w:uiPriority w:val="99"/>
    <w:semiHidden/>
    <w:unhideWhenUsed/>
    <w:rsid w:val="000E0E02"/>
    <w:pPr>
      <w:tabs>
        <w:tab w:val="center" w:pos="4153"/>
        <w:tab w:val="right" w:pos="8306"/>
      </w:tabs>
      <w:snapToGrid w:val="0"/>
      <w:spacing w:line="240" w:lineRule="atLeast"/>
    </w:pPr>
    <w:rPr>
      <w:sz w:val="18"/>
      <w:szCs w:val="18"/>
    </w:rPr>
  </w:style>
  <w:style w:type="paragraph" w:styleId="a4">
    <w:name w:val="header"/>
    <w:basedOn w:val="a"/>
    <w:link w:val="Char0"/>
    <w:uiPriority w:val="99"/>
    <w:semiHidden/>
    <w:unhideWhenUsed/>
    <w:rsid w:val="000E0E02"/>
    <w:pPr>
      <w:pBdr>
        <w:bottom w:val="single" w:sz="6" w:space="1" w:color="auto"/>
      </w:pBdr>
      <w:tabs>
        <w:tab w:val="center" w:pos="4153"/>
        <w:tab w:val="right" w:pos="8306"/>
      </w:tabs>
      <w:snapToGrid w:val="0"/>
      <w:spacing w:line="240" w:lineRule="atLeast"/>
      <w:jc w:val="center"/>
    </w:pPr>
    <w:rPr>
      <w:sz w:val="18"/>
      <w:szCs w:val="18"/>
    </w:rPr>
  </w:style>
  <w:style w:type="character" w:styleId="a5">
    <w:name w:val="Hyperlink"/>
    <w:uiPriority w:val="99"/>
    <w:unhideWhenUsed/>
    <w:qFormat/>
    <w:rsid w:val="000E0E02"/>
    <w:rPr>
      <w:color w:val="0000FF"/>
      <w:u w:val="single"/>
    </w:rPr>
  </w:style>
  <w:style w:type="character" w:customStyle="1" w:styleId="3Char">
    <w:name w:val="正文文本 3 Char"/>
    <w:basedOn w:val="a0"/>
    <w:link w:val="3"/>
    <w:uiPriority w:val="99"/>
    <w:rsid w:val="000E0E02"/>
    <w:rPr>
      <w:rFonts w:ascii="Times New Roman" w:eastAsia="宋体" w:hAnsi="Times New Roman" w:cs="Times New Roman"/>
      <w:sz w:val="16"/>
      <w:szCs w:val="16"/>
    </w:rPr>
  </w:style>
  <w:style w:type="character" w:customStyle="1" w:styleId="Char0">
    <w:name w:val="页眉 Char"/>
    <w:basedOn w:val="a0"/>
    <w:link w:val="a4"/>
    <w:uiPriority w:val="99"/>
    <w:semiHidden/>
    <w:qFormat/>
    <w:rsid w:val="000E0E02"/>
    <w:rPr>
      <w:rFonts w:ascii="Times New Roman" w:eastAsia="宋体" w:hAnsi="Times New Roman" w:cs="Times New Roman"/>
      <w:sz w:val="18"/>
      <w:szCs w:val="18"/>
    </w:rPr>
  </w:style>
  <w:style w:type="character" w:customStyle="1" w:styleId="Char">
    <w:name w:val="页脚 Char"/>
    <w:basedOn w:val="a0"/>
    <w:link w:val="a3"/>
    <w:uiPriority w:val="99"/>
    <w:semiHidden/>
    <w:rsid w:val="000E0E02"/>
    <w:rPr>
      <w:rFonts w:ascii="Times New Roman" w:eastAsia="宋体" w:hAnsi="Times New Roman" w:cs="Times New Roman"/>
      <w:sz w:val="18"/>
      <w:szCs w:val="18"/>
    </w:rPr>
  </w:style>
  <w:style w:type="character" w:customStyle="1" w:styleId="NormalCharacter">
    <w:name w:val="NormalCharacter"/>
    <w:semiHidden/>
    <w:qFormat/>
    <w:rsid w:val="000E0E02"/>
  </w:style>
  <w:style w:type="paragraph" w:styleId="a6">
    <w:name w:val="List Paragraph"/>
    <w:basedOn w:val="a"/>
    <w:uiPriority w:val="99"/>
    <w:unhideWhenUsed/>
    <w:rsid w:val="00885854"/>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198075-B80A-491E-809E-0905727E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张黎平</dc:creator>
  <cp:lastModifiedBy>张黎平</cp:lastModifiedBy>
  <cp:revision>47</cp:revision>
  <cp:lastPrinted>2021-05-11T07:19:00Z</cp:lastPrinted>
  <dcterms:created xsi:type="dcterms:W3CDTF">2021-05-10T08:25:00Z</dcterms:created>
  <dcterms:modified xsi:type="dcterms:W3CDTF">2021-05-11T07:20:00Z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